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C09D3" w14:textId="6AAD079D" w:rsidR="00BD5F6C" w:rsidRDefault="00F61B68" w:rsidP="00C37C82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  <w:sz w:val="28"/>
        </w:rPr>
      </w:pPr>
      <w:bookmarkStart w:id="0" w:name="_GoBack"/>
      <w:bookmarkEnd w:id="0"/>
      <w:r>
        <w:rPr>
          <w:rFonts w:ascii="標楷體" w:eastAsia="標楷體" w:hAnsi="標楷體" w:hint="eastAsia"/>
          <w:color w:val="000000"/>
          <w:sz w:val="28"/>
        </w:rPr>
        <w:t>連江縣北竿鄉塘岐國民</w:t>
      </w:r>
      <w:r w:rsidRPr="00046448">
        <w:rPr>
          <w:rFonts w:ascii="標楷體" w:eastAsia="標楷體" w:hAnsi="標楷體" w:hint="eastAsia"/>
          <w:color w:val="000000"/>
          <w:sz w:val="28"/>
        </w:rPr>
        <w:t>小學</w:t>
      </w:r>
      <w:r w:rsidR="008E7A5E">
        <w:rPr>
          <w:rFonts w:ascii="Times New Roman" w:eastAsia="標楷體" w:hAnsi="Times New Roman" w:cs="Times New Roman"/>
          <w:color w:val="000000"/>
          <w:sz w:val="28"/>
        </w:rPr>
        <w:t>113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學年度第一學期三年級社會領域學習課程計畫</w:t>
      </w:r>
    </w:p>
    <w:p w14:paraId="3E818FEF" w14:textId="7DCD6A06" w:rsidR="00880C6B" w:rsidRDefault="00602F00" w:rsidP="00BD5F6C">
      <w:pPr>
        <w:snapToGrid w:val="0"/>
        <w:spacing w:line="40" w:lineRule="atLeast"/>
        <w:jc w:val="right"/>
        <w:rPr>
          <w:rFonts w:ascii="標楷體" w:eastAsia="標楷體" w:hAnsi="標楷體"/>
          <w:color w:val="000000"/>
          <w:sz w:val="28"/>
        </w:rPr>
      </w:pPr>
      <w:r w:rsidRPr="00301A08">
        <w:rPr>
          <w:rFonts w:ascii="Times New Roman" w:eastAsia="標楷體" w:hAnsi="Times New Roman" w:cs="Times New Roman"/>
          <w:color w:val="000000"/>
          <w:szCs w:val="24"/>
        </w:rPr>
        <w:t>(</w:t>
      </w:r>
      <w:r w:rsidR="00F61B68"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/>
          <w:szCs w:val="24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普通班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/□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特教班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)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880C6B" w:rsidRPr="008A3824" w14:paraId="7BB17B95" w14:textId="77777777" w:rsidTr="00C37C82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14:paraId="0B7BAB14" w14:textId="77777777" w:rsidR="00880C6B" w:rsidRPr="009219D6" w:rsidRDefault="00880C6B" w:rsidP="00C37C8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14:paraId="225EDD48" w14:textId="77777777" w:rsidR="00880C6B" w:rsidRPr="008A3824" w:rsidRDefault="00880C6B" w:rsidP="00C37C82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C5BE3C8" w14:textId="77777777" w:rsidR="00880C6B" w:rsidRDefault="00880C6B" w:rsidP="00C37C8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14:paraId="5C3E3437" w14:textId="77777777" w:rsidR="00880C6B" w:rsidRPr="009219D6" w:rsidRDefault="00880C6B" w:rsidP="00C37C8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14:paraId="59660389" w14:textId="77777777" w:rsidR="00880C6B" w:rsidRPr="009219D6" w:rsidRDefault="00D220D1" w:rsidP="00C37C8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三年級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14:paraId="39A28BA4" w14:textId="77777777" w:rsidR="00880C6B" w:rsidRPr="009219D6" w:rsidRDefault="00880C6B" w:rsidP="00C37C8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14:paraId="2BD3E97F" w14:textId="77777777" w:rsidR="00880C6B" w:rsidRPr="009219D6" w:rsidRDefault="00880C6B" w:rsidP="00C37C8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(3)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(63)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14:paraId="022641EB" w14:textId="77777777" w:rsidTr="00C37C82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14:paraId="62DF0A26" w14:textId="77777777" w:rsidR="00880C6B" w:rsidRPr="009219D6" w:rsidRDefault="00880C6B" w:rsidP="00C37C8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14:paraId="219539EF" w14:textId="77777777" w:rsidR="00C37C82" w:rsidRPr="00236963" w:rsidRDefault="00A81FF0" w:rsidP="00C37C82">
            <w:pPr>
              <w:jc w:val="both"/>
              <w:rPr>
                <w:rFonts w:ascii="標楷體" w:eastAsia="標楷體" w:hAnsi="標楷體"/>
              </w:rPr>
            </w:pPr>
            <w:r w:rsidRPr="00236963">
              <w:rPr>
                <w:rFonts w:ascii="Times New Roman" w:eastAsia="標楷體" w:hAnsi="Times New Roman" w:cs="Times New Roman"/>
              </w:rPr>
              <w:t>1.</w:t>
            </w:r>
            <w:r w:rsidRPr="00236963">
              <w:rPr>
                <w:rFonts w:ascii="Times New Roman" w:eastAsia="標楷體" w:hAnsi="Times New Roman" w:cs="Times New Roman"/>
              </w:rPr>
              <w:t>家庭生活奠定適應各種團體的基礎。</w:t>
            </w:r>
          </w:p>
          <w:p w14:paraId="74DC4F67" w14:textId="77777777" w:rsidR="00C37C82" w:rsidRPr="00236963" w:rsidRDefault="00A81FF0" w:rsidP="00C37C82">
            <w:pPr>
              <w:jc w:val="both"/>
              <w:rPr>
                <w:rFonts w:ascii="標楷體" w:eastAsia="標楷體" w:hAnsi="標楷體"/>
              </w:rPr>
            </w:pPr>
            <w:r w:rsidRPr="00236963">
              <w:rPr>
                <w:rFonts w:ascii="Times New Roman" w:eastAsia="標楷體" w:hAnsi="Times New Roman" w:cs="Times New Roman"/>
              </w:rPr>
              <w:t>2.</w:t>
            </w:r>
            <w:r w:rsidRPr="00236963">
              <w:rPr>
                <w:rFonts w:ascii="Times New Roman" w:eastAsia="標楷體" w:hAnsi="Times New Roman" w:cs="Times New Roman"/>
              </w:rPr>
              <w:t>遵守家庭倫理規範，維持家庭成員的良好關係。</w:t>
            </w:r>
          </w:p>
          <w:p w14:paraId="42DF0A7E" w14:textId="77777777" w:rsidR="00C37C82" w:rsidRPr="00236963" w:rsidRDefault="00A81FF0" w:rsidP="00C37C82">
            <w:pPr>
              <w:jc w:val="both"/>
              <w:rPr>
                <w:rFonts w:ascii="標楷體" w:eastAsia="標楷體" w:hAnsi="標楷體"/>
              </w:rPr>
            </w:pPr>
            <w:r w:rsidRPr="00236963">
              <w:rPr>
                <w:rFonts w:ascii="Times New Roman" w:eastAsia="標楷體" w:hAnsi="Times New Roman" w:cs="Times New Roman"/>
              </w:rPr>
              <w:t>3.</w:t>
            </w:r>
            <w:r w:rsidRPr="00236963">
              <w:rPr>
                <w:rFonts w:ascii="Times New Roman" w:eastAsia="標楷體" w:hAnsi="Times New Roman" w:cs="Times New Roman"/>
              </w:rPr>
              <w:t>認識校園環境及校園安全規範。</w:t>
            </w:r>
          </w:p>
          <w:p w14:paraId="01A26928" w14:textId="77777777" w:rsidR="00C37C82" w:rsidRPr="00236963" w:rsidRDefault="00A81FF0" w:rsidP="00C37C82">
            <w:pPr>
              <w:jc w:val="both"/>
              <w:rPr>
                <w:rFonts w:ascii="標楷體" w:eastAsia="標楷體" w:hAnsi="標楷體"/>
              </w:rPr>
            </w:pPr>
            <w:r w:rsidRPr="00236963">
              <w:rPr>
                <w:rFonts w:ascii="Times New Roman" w:eastAsia="標楷體" w:hAnsi="Times New Roman" w:cs="Times New Roman"/>
              </w:rPr>
              <w:t>4.</w:t>
            </w:r>
            <w:r w:rsidRPr="00236963">
              <w:rPr>
                <w:rFonts w:ascii="Times New Roman" w:eastAsia="標楷體" w:hAnsi="Times New Roman" w:cs="Times New Roman"/>
              </w:rPr>
              <w:t>培養正確的學習態度和善用學習資源的方法。</w:t>
            </w:r>
          </w:p>
          <w:p w14:paraId="4EA8CDCA" w14:textId="77777777" w:rsidR="00C37C82" w:rsidRPr="00236963" w:rsidRDefault="00A81FF0" w:rsidP="00C37C82">
            <w:pPr>
              <w:jc w:val="both"/>
              <w:rPr>
                <w:rFonts w:ascii="標楷體" w:eastAsia="標楷體" w:hAnsi="標楷體"/>
              </w:rPr>
            </w:pPr>
            <w:r w:rsidRPr="00236963">
              <w:rPr>
                <w:rFonts w:ascii="Times New Roman" w:eastAsia="標楷體" w:hAnsi="Times New Roman" w:cs="Times New Roman"/>
              </w:rPr>
              <w:t>5.</w:t>
            </w:r>
            <w:r w:rsidRPr="00236963">
              <w:rPr>
                <w:rFonts w:ascii="Times New Roman" w:eastAsia="標楷體" w:hAnsi="Times New Roman" w:cs="Times New Roman"/>
              </w:rPr>
              <w:t>藉由認識學校生活，進而建立和諧的人際關係。</w:t>
            </w:r>
          </w:p>
          <w:p w14:paraId="3CEBA94F" w14:textId="77777777" w:rsidR="00C37C82" w:rsidRPr="00236963" w:rsidRDefault="00A81FF0" w:rsidP="00C37C82">
            <w:pPr>
              <w:jc w:val="both"/>
              <w:rPr>
                <w:rFonts w:ascii="標楷體" w:eastAsia="標楷體" w:hAnsi="標楷體"/>
              </w:rPr>
            </w:pPr>
            <w:r w:rsidRPr="00236963">
              <w:rPr>
                <w:rFonts w:ascii="Times New Roman" w:eastAsia="標楷體" w:hAnsi="Times New Roman" w:cs="Times New Roman"/>
              </w:rPr>
              <w:t>6.</w:t>
            </w:r>
            <w:r w:rsidRPr="00236963">
              <w:rPr>
                <w:rFonts w:ascii="Times New Roman" w:eastAsia="標楷體" w:hAnsi="Times New Roman" w:cs="Times New Roman"/>
              </w:rPr>
              <w:t>在校園中學習合作與競爭，並懂得感謝為我們服務的人。</w:t>
            </w:r>
          </w:p>
          <w:p w14:paraId="37CB025C" w14:textId="77777777" w:rsidR="00C37C82" w:rsidRPr="00236963" w:rsidRDefault="00A81FF0" w:rsidP="00C37C82">
            <w:pPr>
              <w:jc w:val="both"/>
              <w:rPr>
                <w:rFonts w:ascii="標楷體" w:eastAsia="標楷體" w:hAnsi="標楷體"/>
              </w:rPr>
            </w:pPr>
            <w:r w:rsidRPr="00236963">
              <w:rPr>
                <w:rFonts w:ascii="Times New Roman" w:eastAsia="標楷體" w:hAnsi="Times New Roman" w:cs="Times New Roman"/>
              </w:rPr>
              <w:t>7.</w:t>
            </w:r>
            <w:r w:rsidRPr="00236963">
              <w:rPr>
                <w:rFonts w:ascii="Times New Roman" w:eastAsia="標楷體" w:hAnsi="Times New Roman" w:cs="Times New Roman"/>
              </w:rPr>
              <w:t>透過主題探究與實作，發現校園中的美好事物。</w:t>
            </w:r>
          </w:p>
        </w:tc>
      </w:tr>
      <w:tr w:rsidR="00880C6B" w:rsidRPr="008A3824" w14:paraId="3F4F8CA9" w14:textId="77777777" w:rsidTr="00C37C82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14:paraId="10BB7438" w14:textId="77777777" w:rsidR="00880C6B" w:rsidRDefault="00880C6B" w:rsidP="00C37C82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該學習階段</w:t>
            </w:r>
          </w:p>
          <w:p w14:paraId="02664365" w14:textId="77777777" w:rsidR="00880C6B" w:rsidRPr="009219D6" w:rsidRDefault="00880C6B" w:rsidP="00C37C8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領域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核心素養</w:t>
            </w:r>
          </w:p>
        </w:tc>
        <w:tc>
          <w:tcPr>
            <w:tcW w:w="13586" w:type="dxa"/>
            <w:gridSpan w:val="9"/>
            <w:vAlign w:val="center"/>
          </w:tcPr>
          <w:p w14:paraId="283422E7" w14:textId="77777777" w:rsidR="00CB5E43" w:rsidRDefault="00A81FF0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社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認識自我在團體中的角色，養成適切的態度與價值觀，並探索自我的發展。</w:t>
            </w:r>
          </w:p>
          <w:p w14:paraId="732BCE03" w14:textId="77777777" w:rsidR="00CB5E43" w:rsidRDefault="00A81FF0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社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敏覺居住地方的社會、自然與人文環境變遷，關注生活問題及其影響，並思考解決方法。</w:t>
            </w:r>
          </w:p>
          <w:p w14:paraId="728B2E9D" w14:textId="77777777" w:rsidR="00CB5E43" w:rsidRDefault="00A81FF0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社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探究人類生活相關議題，規劃學習計畫，並在執行過程中，因應情境變化，持續調整與創新。</w:t>
            </w:r>
          </w:p>
          <w:p w14:paraId="60884208" w14:textId="77777777" w:rsidR="00CB5E43" w:rsidRDefault="00A81FF0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社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培養良好的生活習慣，理解並遵守社會規範，參與公共事務，養成社會責任感，尊重並維護自己和他人的人權，關懷自然環境與人類社會的永續發展。</w:t>
            </w:r>
          </w:p>
          <w:p w14:paraId="665A16A1" w14:textId="77777777" w:rsidR="00CB5E43" w:rsidRDefault="00A81FF0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社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建立良好的人際互動關係，養成尊重差異、關懷他人及團隊合作的態度。</w:t>
            </w:r>
          </w:p>
          <w:p w14:paraId="292303A5" w14:textId="77777777" w:rsidR="00CB5E43" w:rsidRDefault="00A81FF0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社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了解自我文化，尊重與欣賞多元文化，關心本土及全球議題。</w:t>
            </w:r>
          </w:p>
        </w:tc>
      </w:tr>
      <w:tr w:rsidR="00880C6B" w:rsidRPr="008A3824" w14:paraId="051D03DD" w14:textId="77777777" w:rsidTr="00C37C82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14:paraId="69D40051" w14:textId="77777777" w:rsidR="00880C6B" w:rsidRPr="009219D6" w:rsidRDefault="00880C6B" w:rsidP="00C37C8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課程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架構脈絡</w:t>
            </w:r>
          </w:p>
        </w:tc>
      </w:tr>
      <w:tr w:rsidR="00880C6B" w:rsidRPr="008A3824" w14:paraId="6FF55044" w14:textId="77777777" w:rsidTr="00C37C82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29DFFF" w14:textId="77777777" w:rsidR="00880C6B" w:rsidRPr="008A3824" w:rsidRDefault="00880C6B" w:rsidP="00E419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教學期程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28301A4" w14:textId="77777777" w:rsidR="00880C6B" w:rsidRPr="008A3824" w:rsidRDefault="00880C6B" w:rsidP="00C37C8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14:paraId="26E2DFC6" w14:textId="77777777" w:rsidR="00880C6B" w:rsidRPr="008A3824" w:rsidRDefault="00880C6B" w:rsidP="00C37C8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14:paraId="68AF77AF" w14:textId="77777777" w:rsidR="00880C6B" w:rsidRPr="008A3824" w:rsidRDefault="00880C6B" w:rsidP="00C37C8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14:paraId="2E8F5CBA" w14:textId="77777777" w:rsidR="00880C6B" w:rsidRPr="00CD66C3" w:rsidRDefault="00880C6B" w:rsidP="00C37C8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14:paraId="4CE5117A" w14:textId="77777777" w:rsidR="00880C6B" w:rsidRDefault="00880C6B" w:rsidP="00C37C8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14:paraId="0ADC6138" w14:textId="77777777" w:rsidR="00880C6B" w:rsidRDefault="00880C6B" w:rsidP="00C37C82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14:paraId="438A6A66" w14:textId="77777777" w:rsidR="00880C6B" w:rsidRDefault="00880C6B" w:rsidP="00C37C8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14:paraId="3020A8B7" w14:textId="77777777" w:rsidR="00880C6B" w:rsidRPr="008A3824" w:rsidRDefault="00880C6B" w:rsidP="00C37C8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880C6B" w:rsidRPr="008A3824" w14:paraId="00C4C6D2" w14:textId="77777777" w:rsidTr="00C37C82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152E1A" w14:textId="77777777" w:rsidR="00880C6B" w:rsidRPr="008A3824" w:rsidRDefault="00880C6B" w:rsidP="00C37C8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496566B" w14:textId="77777777" w:rsidR="00880C6B" w:rsidRPr="008A3824" w:rsidRDefault="00880C6B" w:rsidP="00C37C8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14:paraId="667DF879" w14:textId="77777777" w:rsidR="00880C6B" w:rsidRPr="008A3824" w:rsidRDefault="00880C6B" w:rsidP="00C37C8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14:paraId="09B21D3E" w14:textId="77777777" w:rsidR="00880C6B" w:rsidRPr="008A3824" w:rsidRDefault="00880C6B" w:rsidP="00C37C8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14:paraId="11187A7D" w14:textId="77777777" w:rsidR="00880C6B" w:rsidRDefault="00880C6B" w:rsidP="00C37C8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731FD244" w14:textId="77777777" w:rsidR="00880C6B" w:rsidRDefault="00880C6B" w:rsidP="00C37C8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14:paraId="26D27823" w14:textId="77777777" w:rsidR="00880C6B" w:rsidRDefault="00880C6B" w:rsidP="00C37C8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14:paraId="73578CE3" w14:textId="77777777" w:rsidR="00880C6B" w:rsidRDefault="00880C6B" w:rsidP="00C37C8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B2FFD" w:rsidRPr="008A3824" w14:paraId="5CD223E0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23FD3D9A" w14:textId="2E6FFB89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5310045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第一單元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我的家庭</w:t>
            </w:r>
          </w:p>
          <w:p w14:paraId="03E4258F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家庭的組成</w:t>
            </w:r>
          </w:p>
        </w:tc>
        <w:tc>
          <w:tcPr>
            <w:tcW w:w="709" w:type="dxa"/>
            <w:vAlign w:val="center"/>
          </w:tcPr>
          <w:p w14:paraId="62818982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1E8520A9" w14:textId="77777777" w:rsidR="008B2FFD" w:rsidRPr="00127249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2724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27249">
              <w:rPr>
                <w:rFonts w:ascii="Times New Roman" w:eastAsia="標楷體" w:hAnsi="Times New Roman" w:cs="Times New Roman"/>
                <w:noProof/>
                <w:szCs w:val="24"/>
              </w:rPr>
              <w:t>透過圖像觀察與討論，覺察家庭有不同成員的組成方式。</w:t>
            </w:r>
          </w:p>
          <w:p w14:paraId="7442C477" w14:textId="77777777" w:rsidR="008B2FFD" w:rsidRPr="00127249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2724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27249">
              <w:rPr>
                <w:rFonts w:ascii="Times New Roman" w:eastAsia="標楷體" w:hAnsi="Times New Roman" w:cs="Times New Roman"/>
                <w:noProof/>
                <w:szCs w:val="24"/>
              </w:rPr>
              <w:t>了解並區分家庭成員改變的因素，並知道無論家庭成員產生什麼變化，都要珍惜與家人的相處。</w:t>
            </w:r>
          </w:p>
          <w:p w14:paraId="4077F79A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2724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3.</w:t>
            </w:r>
            <w:r w:rsidRPr="00127249">
              <w:rPr>
                <w:rFonts w:ascii="Times New Roman" w:eastAsia="標楷體" w:hAnsi="Times New Roman" w:cs="Times New Roman"/>
                <w:noProof/>
                <w:szCs w:val="24"/>
              </w:rPr>
              <w:t>透過訪問家人，了解自己姓名的由來，覺察不同族群姓名的命名方式會不一樣，要了解差異並彼此尊重。</w:t>
            </w:r>
          </w:p>
        </w:tc>
        <w:tc>
          <w:tcPr>
            <w:tcW w:w="1984" w:type="dxa"/>
            <w:gridSpan w:val="2"/>
          </w:tcPr>
          <w:p w14:paraId="556297D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2b-Ⅱ-2 </w:t>
            </w:r>
            <w:r w:rsidRPr="00C57045">
              <w:rPr>
                <w:rFonts w:ascii="Times New Roman" w:eastAsia="標楷體" w:hAnsi="Times New Roman" w:cs="Times New Roman"/>
                <w:szCs w:val="24"/>
              </w:rPr>
              <w:t>感受與欣賞不同文化的特色。</w:t>
            </w:r>
          </w:p>
        </w:tc>
        <w:tc>
          <w:tcPr>
            <w:tcW w:w="1843" w:type="dxa"/>
          </w:tcPr>
          <w:p w14:paraId="426855E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Aa-Ⅱ-1 </w:t>
            </w:r>
            <w:r w:rsidRPr="00C57045">
              <w:rPr>
                <w:rFonts w:ascii="Times New Roman" w:eastAsia="標楷體" w:hAnsi="Times New Roman" w:cs="Times New Roman"/>
                <w:szCs w:val="24"/>
              </w:rPr>
              <w:t>個人在家庭、學校與社會中有各種不同的角色，個人發展也會受其影響。</w:t>
            </w:r>
          </w:p>
          <w:p w14:paraId="37B4FC6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Bc-Ⅱ-1 </w:t>
            </w:r>
            <w:r w:rsidRPr="00C57045">
              <w:rPr>
                <w:rFonts w:ascii="Times New Roman" w:eastAsia="標楷體" w:hAnsi="Times New Roman" w:cs="Times New Roman"/>
                <w:szCs w:val="24"/>
              </w:rPr>
              <w:t>各個族群有不同的命</w:t>
            </w:r>
            <w:r w:rsidRPr="00C57045">
              <w:rPr>
                <w:rFonts w:ascii="Times New Roman" w:eastAsia="標楷體" w:hAnsi="Times New Roman" w:cs="Times New Roman"/>
                <w:szCs w:val="24"/>
              </w:rPr>
              <w:lastRenderedPageBreak/>
              <w:t>名方式、節慶與風俗習慣。</w:t>
            </w:r>
          </w:p>
          <w:p w14:paraId="3543C1B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Bc-Ⅱ-2 </w:t>
            </w:r>
            <w:r w:rsidRPr="00C57045">
              <w:rPr>
                <w:rFonts w:ascii="Times New Roman" w:eastAsia="標楷體" w:hAnsi="Times New Roman" w:cs="Times New Roman"/>
                <w:szCs w:val="24"/>
              </w:rPr>
              <w:t>家庭有不同的成員組成方式；每個家庭所重視的價值有其異同。</w:t>
            </w:r>
          </w:p>
        </w:tc>
        <w:tc>
          <w:tcPr>
            <w:tcW w:w="2246" w:type="dxa"/>
          </w:tcPr>
          <w:p w14:paraId="036AD868" w14:textId="303BD49E" w:rsidR="008B2FFD" w:rsidRPr="00FA45F7" w:rsidRDefault="008B2FFD" w:rsidP="008B2FFD"/>
        </w:tc>
        <w:tc>
          <w:tcPr>
            <w:tcW w:w="1701" w:type="dxa"/>
          </w:tcPr>
          <w:p w14:paraId="34FCC23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14:paraId="5FB430F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042910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  <w:p w14:paraId="1EC7644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105021">
              <w:rPr>
                <w:rFonts w:ascii="Times New Roman" w:eastAsia="標楷體" w:hAnsi="Times New Roman" w:cs="Times New Roman"/>
                <w:szCs w:val="24"/>
              </w:rPr>
              <w:t>認識生存權、身分權的剝奪與個人</w:t>
            </w:r>
            <w:r w:rsidRPr="00105021">
              <w:rPr>
                <w:rFonts w:ascii="Times New Roman" w:eastAsia="標楷體" w:hAnsi="Times New Roman" w:cs="Times New Roman"/>
                <w:szCs w:val="24"/>
              </w:rPr>
              <w:lastRenderedPageBreak/>
              <w:t>尊嚴的關係。</w:t>
            </w:r>
          </w:p>
          <w:p w14:paraId="625EA48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【家庭教育】</w:t>
            </w:r>
          </w:p>
          <w:p w14:paraId="63DA936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105021">
              <w:rPr>
                <w:rFonts w:ascii="Times New Roman" w:eastAsia="標楷體" w:hAnsi="Times New Roman" w:cs="Times New Roman"/>
                <w:szCs w:val="24"/>
              </w:rPr>
              <w:t>了解家庭的意義與功能。</w:t>
            </w:r>
          </w:p>
          <w:p w14:paraId="5354BCE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105021">
              <w:rPr>
                <w:rFonts w:ascii="Times New Roman" w:eastAsia="標楷體" w:hAnsi="Times New Roman" w:cs="Times New Roman"/>
                <w:szCs w:val="24"/>
              </w:rPr>
              <w:t>了解家庭組成與型態的多樣性。</w:t>
            </w:r>
          </w:p>
          <w:p w14:paraId="74DF49B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了解家庭中各種關係的互動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親子、手足、祖孫及其他親屬等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351B2DD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表達對家庭成員的關心與情感。</w:t>
            </w:r>
          </w:p>
          <w:p w14:paraId="6EB9AA6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【多元文化教育】</w:t>
            </w:r>
          </w:p>
          <w:p w14:paraId="63CA23F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多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了解各文化間的多樣性與差異性。</w:t>
            </w:r>
          </w:p>
        </w:tc>
      </w:tr>
      <w:tr w:rsidR="008B2FFD" w:rsidRPr="008A3824" w14:paraId="281F6566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041AE1F4" w14:textId="5294DA74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65B017E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第一單元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我的家庭</w:t>
            </w:r>
          </w:p>
          <w:p w14:paraId="3C550CED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親人的往來</w:t>
            </w:r>
          </w:p>
        </w:tc>
        <w:tc>
          <w:tcPr>
            <w:tcW w:w="709" w:type="dxa"/>
            <w:vAlign w:val="center"/>
          </w:tcPr>
          <w:p w14:paraId="25DDA4E2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430B4233" w14:textId="77777777" w:rsidR="008B2FFD" w:rsidRPr="00186252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透過圖像觀察及卡牌操作，知道如何正確稱呼親人，也了解這是一種禮貌及表達尊重的方式。</w:t>
            </w:r>
          </w:p>
          <w:p w14:paraId="21F77F0A" w14:textId="77777777" w:rsidR="008B2FFD" w:rsidRPr="00186252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透過圖像觀察與經驗分享，覺察親人間互動的狀況，了解維繫親人感情的方式。</w:t>
            </w:r>
          </w:p>
          <w:p w14:paraId="2ED15450" w14:textId="77777777" w:rsidR="008B2FFD" w:rsidRPr="00186252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透過圖像觀察與經驗分享，了解對鄰居、長輩</w:t>
            </w: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的正確稱呼，且知道正確的稱呼鄰居、長輩是一種表達尊敬的方式。</w:t>
            </w:r>
          </w:p>
          <w:p w14:paraId="2F9C44F3" w14:textId="77777777" w:rsidR="008B2FFD" w:rsidRPr="00186252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透過完成自我介紹九宮格，覺察自己的興趣、個性，了解個人在家庭與學校的角色定位。</w:t>
            </w:r>
          </w:p>
          <w:p w14:paraId="190DE77C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透過上臺自我介紹，學會聆聽他人的意見，並表達自己的看法。</w:t>
            </w:r>
          </w:p>
        </w:tc>
        <w:tc>
          <w:tcPr>
            <w:tcW w:w="1984" w:type="dxa"/>
            <w:gridSpan w:val="2"/>
          </w:tcPr>
          <w:p w14:paraId="4576454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2c-Ⅱ-1 </w:t>
            </w:r>
            <w:r w:rsidRPr="00127249">
              <w:rPr>
                <w:rFonts w:ascii="Times New Roman" w:eastAsia="標楷體" w:hAnsi="Times New Roman" w:cs="Times New Roman"/>
                <w:szCs w:val="24"/>
              </w:rPr>
              <w:t>省思個人的生活習慣與在群體中的角色扮演，尊重人我差異，避免對他人產生偏見。</w:t>
            </w:r>
          </w:p>
          <w:p w14:paraId="654CAEB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聆聽他人的意見，並表達自己的看法。</w:t>
            </w:r>
          </w:p>
        </w:tc>
        <w:tc>
          <w:tcPr>
            <w:tcW w:w="1843" w:type="dxa"/>
          </w:tcPr>
          <w:p w14:paraId="49D6F72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個人在家庭、學校與社會中有各種不同的角色，個人發展也會受其影響。</w:t>
            </w:r>
          </w:p>
          <w:p w14:paraId="56D52D4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兒童在生活中擁有許多權利（可包括生存權、學習權、表意權、隱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lastRenderedPageBreak/>
              <w:t>私權、身體自主權及不受歧視的權利等）與責任（可包括遵守規範、尊重他人或維護公共利益等）。</w:t>
            </w:r>
          </w:p>
          <w:p w14:paraId="4B36AB8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家庭有不同的成員組成方式；每個家庭所重視的價值有其異同。</w:t>
            </w:r>
          </w:p>
        </w:tc>
        <w:tc>
          <w:tcPr>
            <w:tcW w:w="2246" w:type="dxa"/>
          </w:tcPr>
          <w:p w14:paraId="0B6000E4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</w:tc>
        <w:tc>
          <w:tcPr>
            <w:tcW w:w="1701" w:type="dxa"/>
          </w:tcPr>
          <w:p w14:paraId="7D0ED4E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14:paraId="3D0BD82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  <w:p w14:paraId="0A70F9D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認識生存權、身分權的剝奪與個人尊嚴的關係。</w:t>
            </w:r>
          </w:p>
          <w:p w14:paraId="2B2E39A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【家庭教育】</w:t>
            </w:r>
          </w:p>
          <w:p w14:paraId="27666F2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了解家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lastRenderedPageBreak/>
              <w:t>庭的意義與功能。</w:t>
            </w:r>
          </w:p>
          <w:p w14:paraId="1FC2B01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了解家庭組成與型態的多樣性。</w:t>
            </w:r>
          </w:p>
          <w:p w14:paraId="0AEB21E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察覺家庭中不同角色，並反思個人在家庭中扮演的角色。</w:t>
            </w:r>
          </w:p>
          <w:p w14:paraId="79814F5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覺察個人情緒並適切表達，與家人及同儕適切互動。</w:t>
            </w:r>
          </w:p>
          <w:p w14:paraId="70CCEEE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了解家庭中各種關係的互動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親子、手足、祖孫及其他親屬等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00F6065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覺察與實踐兒童在家庭中的角色責任。</w:t>
            </w:r>
          </w:p>
          <w:p w14:paraId="795DD2C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表達對家庭成員的關心與情感。</w:t>
            </w:r>
          </w:p>
          <w:p w14:paraId="1F6D003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33ADA85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</w:tc>
      </w:tr>
      <w:tr w:rsidR="008B2FFD" w:rsidRPr="008A3824" w14:paraId="2A464B96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29B394FD" w14:textId="56420B04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9676A13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第一單元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我的家庭</w:t>
            </w:r>
          </w:p>
          <w:p w14:paraId="3F5D55A3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親人的往來</w:t>
            </w:r>
          </w:p>
        </w:tc>
        <w:tc>
          <w:tcPr>
            <w:tcW w:w="709" w:type="dxa"/>
            <w:vAlign w:val="center"/>
          </w:tcPr>
          <w:p w14:paraId="7AAB15EB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693" w:type="dxa"/>
            <w:gridSpan w:val="2"/>
          </w:tcPr>
          <w:p w14:paraId="1074D20F" w14:textId="77777777" w:rsidR="008B2FFD" w:rsidRPr="00186252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透過圖像觀察及卡牌</w:t>
            </w: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操作，知道如何正確稱呼親人，也了解這是一種禮貌及表達尊重的方式。</w:t>
            </w:r>
          </w:p>
          <w:p w14:paraId="6CAB3C53" w14:textId="77777777" w:rsidR="008B2FFD" w:rsidRPr="00186252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透過圖像觀察與經驗分享，覺察親人間互動的狀況，了解維繫親人感情的方式。</w:t>
            </w:r>
          </w:p>
          <w:p w14:paraId="003622CF" w14:textId="77777777" w:rsidR="008B2FFD" w:rsidRPr="00186252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透過圖像觀察與經驗分享，了解對鄰居、長輩的正確稱呼，且知道正確的稱呼鄰居、長輩是一種表達尊敬的方式。</w:t>
            </w:r>
          </w:p>
          <w:p w14:paraId="37E20CFB" w14:textId="77777777" w:rsidR="008B2FFD" w:rsidRPr="00186252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透過完成自我介紹九宮格，覺察自己的興趣、個性，了解個人在家庭與學校的角色定位。</w:t>
            </w:r>
          </w:p>
          <w:p w14:paraId="7618D259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透過上臺自我介紹，學會聆聽他人的意見，並表達自己的看法。</w:t>
            </w:r>
          </w:p>
        </w:tc>
        <w:tc>
          <w:tcPr>
            <w:tcW w:w="1984" w:type="dxa"/>
            <w:gridSpan w:val="2"/>
          </w:tcPr>
          <w:p w14:paraId="314A8E6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省思個人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lastRenderedPageBreak/>
              <w:t>的生活習慣與在群體中的角色扮演，尊重人我差異，避免對他人產生偏見。</w:t>
            </w:r>
          </w:p>
          <w:p w14:paraId="1445D8D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聆聽他人的意見，並表達自己的看法。</w:t>
            </w:r>
          </w:p>
        </w:tc>
        <w:tc>
          <w:tcPr>
            <w:tcW w:w="1843" w:type="dxa"/>
          </w:tcPr>
          <w:p w14:paraId="569B83C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個人在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lastRenderedPageBreak/>
              <w:t>家庭、學校與社會中有各種不同的角色，個人發展也會受其影響。</w:t>
            </w:r>
          </w:p>
          <w:p w14:paraId="271AFF1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兒童在生活中擁有許多權利（可包括生存權、學習權、表意權、隱私權、身體自主權及不受歧視的權利等）與責任（可包括遵守規範、尊重他人或維護公共利益等）。</w:t>
            </w:r>
          </w:p>
          <w:p w14:paraId="51B9367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家庭有不同的成員組成方式；每個家庭所重視的價值有其異同。</w:t>
            </w:r>
          </w:p>
        </w:tc>
        <w:tc>
          <w:tcPr>
            <w:tcW w:w="2246" w:type="dxa"/>
          </w:tcPr>
          <w:p w14:paraId="496AC7D9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</w:tc>
        <w:tc>
          <w:tcPr>
            <w:tcW w:w="1701" w:type="dxa"/>
          </w:tcPr>
          <w:p w14:paraId="2081A32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14:paraId="285CE86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  <w:p w14:paraId="0F4CC47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認識生存權、身分權的剝奪與個人尊嚴的關係。</w:t>
            </w:r>
          </w:p>
          <w:p w14:paraId="0F18AA5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【家庭教育】</w:t>
            </w:r>
          </w:p>
          <w:p w14:paraId="404AD70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了解家庭的意義與功能。</w:t>
            </w:r>
          </w:p>
          <w:p w14:paraId="12279C6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了解家庭組成與型態的多樣性。</w:t>
            </w:r>
          </w:p>
          <w:p w14:paraId="14A70C9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察覺家庭中不同角色，並反思個人在家庭中扮演的角色。</w:t>
            </w:r>
          </w:p>
          <w:p w14:paraId="679B683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覺察個人情緒並適切表達，與家人及同儕適切互動。</w:t>
            </w:r>
          </w:p>
          <w:p w14:paraId="4FF9812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了解家庭中各種關係的互動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親子、手足、祖孫及其他親屬等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31DDD04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覺察與實踐兒童在家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lastRenderedPageBreak/>
              <w:t>庭中的角色責任。</w:t>
            </w:r>
          </w:p>
          <w:p w14:paraId="258CE6D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表達對家庭成員的關心與情感。</w:t>
            </w:r>
          </w:p>
          <w:p w14:paraId="2980FA9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541AFC1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</w:tc>
      </w:tr>
      <w:tr w:rsidR="008B2FFD" w:rsidRPr="008A3824" w14:paraId="37A804C5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3E2B35C1" w14:textId="1F3756B9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AB9FCD7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第二單元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家庭與倫理</w:t>
            </w:r>
          </w:p>
          <w:p w14:paraId="6C2581C5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家庭的功能</w:t>
            </w:r>
          </w:p>
        </w:tc>
        <w:tc>
          <w:tcPr>
            <w:tcW w:w="709" w:type="dxa"/>
            <w:vAlign w:val="center"/>
          </w:tcPr>
          <w:p w14:paraId="75F04F36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1F1BB325" w14:textId="77777777" w:rsidR="008B2FFD" w:rsidRPr="00EC4BB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透過圖像觀察與討論，覺察家庭具備照顧與關懷的功能。</w:t>
            </w:r>
          </w:p>
          <w:p w14:paraId="04B454E8" w14:textId="77777777" w:rsidR="008B2FFD" w:rsidRPr="00EC4BB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列舉自己應有的權利與保護自己的方法，發生狀況時，能選擇適當管道尋求他人協助。</w:t>
            </w:r>
          </w:p>
          <w:p w14:paraId="152A002E" w14:textId="77777777" w:rsidR="008B2FFD" w:rsidRPr="00EC4BB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探究家庭教育的功能，覺察不同家庭所重視的價值有所不同，並能主動分擔家庭事務。</w:t>
            </w:r>
          </w:p>
          <w:p w14:paraId="0755AB86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指出家庭消費與收入的關係，覺察儲蓄的重要性，體會儲蓄的價值與好處。</w:t>
            </w:r>
          </w:p>
        </w:tc>
        <w:tc>
          <w:tcPr>
            <w:tcW w:w="1984" w:type="dxa"/>
            <w:gridSpan w:val="2"/>
          </w:tcPr>
          <w:p w14:paraId="7CA1D9B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省思個人的生活習慣與在群體中的角色扮演，尊重人我差異，避免對他人產生偏見。</w:t>
            </w:r>
          </w:p>
          <w:p w14:paraId="682B325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澄清及珍視自己的角色與權利，並具備責任感。</w:t>
            </w:r>
          </w:p>
          <w:p w14:paraId="5C3788E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整理資料，製作成簡易的圖表，並加以說明。</w:t>
            </w:r>
          </w:p>
        </w:tc>
        <w:tc>
          <w:tcPr>
            <w:tcW w:w="1843" w:type="dxa"/>
          </w:tcPr>
          <w:p w14:paraId="598CCAF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個人在家庭、學校與社會中有各種不同的角色，個人發展也會受其影響。</w:t>
            </w:r>
          </w:p>
          <w:p w14:paraId="0952F13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兒童在生活中擁有許多權利（可包括生存權、學習權、表意權、隱私權、身體自主權及不受歧視的權利等）與責任（可包括遵守規範、尊重他人或維護公共利益等）。</w:t>
            </w:r>
          </w:p>
          <w:p w14:paraId="4DFBDCF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遇到違反人權的事件，可尋求適當的救助管道。</w:t>
            </w:r>
          </w:p>
          <w:p w14:paraId="525996D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人們透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lastRenderedPageBreak/>
              <w:t>過儲蓄與消費，來滿足生活需求。</w:t>
            </w:r>
          </w:p>
          <w:p w14:paraId="51FDD55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家庭有不同的成員組成方式；每個家庭所重視的價值有其異同。</w:t>
            </w:r>
          </w:p>
        </w:tc>
        <w:tc>
          <w:tcPr>
            <w:tcW w:w="2246" w:type="dxa"/>
          </w:tcPr>
          <w:p w14:paraId="11EEF6ED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</w:tc>
        <w:tc>
          <w:tcPr>
            <w:tcW w:w="1701" w:type="dxa"/>
          </w:tcPr>
          <w:p w14:paraId="1783A70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14:paraId="30ABBBF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了解每個人需求的不同，並討論與遵守團體的規則。</w:t>
            </w:r>
          </w:p>
          <w:p w14:paraId="4755E4D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認識生活中不公平、不合理、違反規則和健康受到傷害等經驗，並知道如何尋求救助的管道。</w:t>
            </w:r>
          </w:p>
          <w:p w14:paraId="4537FEB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【家庭教育】</w:t>
            </w:r>
          </w:p>
          <w:p w14:paraId="103395B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了解家庭的意義與功能。</w:t>
            </w:r>
          </w:p>
          <w:p w14:paraId="2602474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察覺家庭中不同角色，並反思個人在家庭中扮演的角色。</w:t>
            </w:r>
          </w:p>
          <w:p w14:paraId="4075F79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參與家庭消費行動，澄清金錢與物品的價值。</w:t>
            </w:r>
          </w:p>
          <w:p w14:paraId="08A8328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養成良好家庭生活習慣，熟悉家務技巧，並參與家務工作。</w:t>
            </w:r>
          </w:p>
        </w:tc>
      </w:tr>
      <w:tr w:rsidR="008B2FFD" w:rsidRPr="008A3824" w14:paraId="215FEE27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7A9A2F8F" w14:textId="00BD6284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81F6D86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第二單元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家庭與倫理</w:t>
            </w:r>
          </w:p>
          <w:p w14:paraId="38B968CD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家庭的功能</w:t>
            </w:r>
          </w:p>
        </w:tc>
        <w:tc>
          <w:tcPr>
            <w:tcW w:w="709" w:type="dxa"/>
            <w:vAlign w:val="center"/>
          </w:tcPr>
          <w:p w14:paraId="3BF64003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71028E20" w14:textId="77777777" w:rsidR="008B2FFD" w:rsidRPr="00EC4BB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透過圖像觀察與討論，覺察家庭具備照顧與關懷的功能。</w:t>
            </w:r>
          </w:p>
          <w:p w14:paraId="0A135611" w14:textId="77777777" w:rsidR="008B2FFD" w:rsidRPr="00EC4BB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列舉自己應有的權利與保護自己的方法，發生狀況時，能選擇適當管道尋求他人協助。</w:t>
            </w:r>
          </w:p>
          <w:p w14:paraId="22D98825" w14:textId="77777777" w:rsidR="008B2FFD" w:rsidRPr="00EC4BB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探究家庭教育的功能，覺察不同家庭所重視的價值有所不同，並能主動分擔家庭事務。</w:t>
            </w:r>
          </w:p>
          <w:p w14:paraId="0E48AF3D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指出家庭消費與收入的關係，覺察儲蓄的重要性，體會儲蓄的價值與好處。</w:t>
            </w:r>
          </w:p>
        </w:tc>
        <w:tc>
          <w:tcPr>
            <w:tcW w:w="1984" w:type="dxa"/>
            <w:gridSpan w:val="2"/>
          </w:tcPr>
          <w:p w14:paraId="157768B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省思個人的生活習慣與在群體中的角色扮演，尊重人我差異，避免對他人產生偏見。</w:t>
            </w:r>
          </w:p>
          <w:p w14:paraId="20F8044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澄清及珍視自己的角色與權利，並具備責任感。</w:t>
            </w:r>
          </w:p>
          <w:p w14:paraId="65C7DCB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整理資料，製作成簡易的圖表，並加以說明。</w:t>
            </w:r>
          </w:p>
        </w:tc>
        <w:tc>
          <w:tcPr>
            <w:tcW w:w="1843" w:type="dxa"/>
          </w:tcPr>
          <w:p w14:paraId="3F6A838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個人在家庭、學校與社會中有各種不同的角色，個人發展也會受其影響。</w:t>
            </w:r>
          </w:p>
          <w:p w14:paraId="7444132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兒童在生活中擁有許多權利（可包括生存權、學習權、表意權、隱私權、身體自主權及不受歧視的權利等）與責任（可包括遵守規範、尊重他人或維護公共利益等）。</w:t>
            </w:r>
          </w:p>
          <w:p w14:paraId="72A0965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遇到違反人權的事件，可尋求適當的救助管道。</w:t>
            </w:r>
          </w:p>
          <w:p w14:paraId="15B45E2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人們透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lastRenderedPageBreak/>
              <w:t>過儲蓄與消費，來滿足生活需求。</w:t>
            </w:r>
          </w:p>
          <w:p w14:paraId="438CA9D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家庭有不同的成員組成方式；每個家庭所重視的價值有其異同。</w:t>
            </w:r>
          </w:p>
        </w:tc>
        <w:tc>
          <w:tcPr>
            <w:tcW w:w="2246" w:type="dxa"/>
          </w:tcPr>
          <w:p w14:paraId="065CE611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</w:tc>
        <w:tc>
          <w:tcPr>
            <w:tcW w:w="1701" w:type="dxa"/>
          </w:tcPr>
          <w:p w14:paraId="34F2D3C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14:paraId="62B406B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了解每個人需求的不同，並討論與遵守團體的規則。</w:t>
            </w:r>
          </w:p>
          <w:p w14:paraId="2F733B0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認識生活中不公平、不合理、違反規則和健康受到傷害等經驗，並知道如何尋求救助的管道。</w:t>
            </w:r>
          </w:p>
          <w:p w14:paraId="72AC687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【家庭教育】</w:t>
            </w:r>
          </w:p>
          <w:p w14:paraId="5B31614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了解家庭的意義與功能。</w:t>
            </w:r>
          </w:p>
          <w:p w14:paraId="106E6B0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察覺家庭中不同角色，並反思個人在家庭中扮演的角色。</w:t>
            </w:r>
          </w:p>
          <w:p w14:paraId="770C3A1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參與家庭消費行動，澄清金錢與物品的價值。</w:t>
            </w:r>
          </w:p>
          <w:p w14:paraId="2B1D62B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養成良好家庭生活習慣，熟悉家務技巧，並參與家務工作。</w:t>
            </w:r>
          </w:p>
        </w:tc>
      </w:tr>
      <w:tr w:rsidR="008B2FFD" w:rsidRPr="008A3824" w14:paraId="7A74A7E5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4EB658A2" w14:textId="4CA249D9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4731DF0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第二單元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家庭與倫理</w:t>
            </w:r>
          </w:p>
          <w:p w14:paraId="0F5046EC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家庭的倫理</w:t>
            </w:r>
          </w:p>
        </w:tc>
        <w:tc>
          <w:tcPr>
            <w:tcW w:w="709" w:type="dxa"/>
            <w:vAlign w:val="center"/>
          </w:tcPr>
          <w:p w14:paraId="15BD9132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2477ED41" w14:textId="77777777" w:rsidR="008B2FFD" w:rsidRPr="00EC4BB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透過古今圖像觀察與討論，覺察傳統孝道是家庭倫理的基礎。</w:t>
            </w:r>
          </w:p>
          <w:p w14:paraId="27D59209" w14:textId="77777777" w:rsidR="008B2FFD" w:rsidRPr="00EC4BB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了解與家人相處的正確方式，覺察彼此想法的差異，培養互相尊重與接納的態度。</w:t>
            </w:r>
          </w:p>
          <w:p w14:paraId="47501852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體會發揮家庭倫理的價值，培養服務社會的情懷。</w:t>
            </w:r>
          </w:p>
        </w:tc>
        <w:tc>
          <w:tcPr>
            <w:tcW w:w="1984" w:type="dxa"/>
            <w:gridSpan w:val="2"/>
          </w:tcPr>
          <w:p w14:paraId="66C1CC5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澄清及珍視自己的角色與權利，並具備責任感。</w:t>
            </w:r>
          </w:p>
          <w:p w14:paraId="33C91B8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聆聽他人的意見，並表達自己的看法。</w:t>
            </w:r>
          </w:p>
        </w:tc>
        <w:tc>
          <w:tcPr>
            <w:tcW w:w="1843" w:type="dxa"/>
          </w:tcPr>
          <w:p w14:paraId="4532799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家庭有不同的成員組成方式；每個家庭所重視的價值有其異同。</w:t>
            </w:r>
          </w:p>
        </w:tc>
        <w:tc>
          <w:tcPr>
            <w:tcW w:w="2246" w:type="dxa"/>
          </w:tcPr>
          <w:p w14:paraId="3C6F6462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186AC4D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14:paraId="530F342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了解每個人需求的不同，並討論與遵守團體的規則。</w:t>
            </w:r>
          </w:p>
          <w:p w14:paraId="09502B7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表達自己對一個美好世界的想法，並聆聽他人的想法。</w:t>
            </w:r>
          </w:p>
          <w:p w14:paraId="63A0144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【家庭教育】</w:t>
            </w:r>
          </w:p>
          <w:p w14:paraId="0F379DE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覺察個人情緒並適切表達，與家人及同儕適切互動。</w:t>
            </w:r>
          </w:p>
          <w:p w14:paraId="63B2394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了解家庭中各種關係的互動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親子、手足、祖孫及其他親屬等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474D459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表達對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lastRenderedPageBreak/>
              <w:t>家庭成員的關心與情感。</w:t>
            </w:r>
          </w:p>
        </w:tc>
      </w:tr>
      <w:tr w:rsidR="008B2FFD" w:rsidRPr="008A3824" w14:paraId="7D89F38A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5DC490FE" w14:textId="2AB7BA35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8FB370A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第二單元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家庭與倫理</w:t>
            </w:r>
          </w:p>
          <w:p w14:paraId="387B6183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家庭的倫理</w:t>
            </w:r>
          </w:p>
        </w:tc>
        <w:tc>
          <w:tcPr>
            <w:tcW w:w="709" w:type="dxa"/>
            <w:vAlign w:val="center"/>
          </w:tcPr>
          <w:p w14:paraId="7058A120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132A2DDB" w14:textId="77777777" w:rsidR="008B2FFD" w:rsidRPr="00EC4BB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透過古今圖像觀察與討論，覺察傳統孝道是家庭倫理的基礎。</w:t>
            </w:r>
          </w:p>
          <w:p w14:paraId="542DED52" w14:textId="77777777" w:rsidR="008B2FFD" w:rsidRPr="00EC4BB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了解與家人相處的正確方式，覺察彼此想法的差異，培養互相尊重與接納的態度。</w:t>
            </w:r>
          </w:p>
          <w:p w14:paraId="00F63690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體會發揮家庭倫理的價值，培養服務社會的情懷。</w:t>
            </w:r>
          </w:p>
        </w:tc>
        <w:tc>
          <w:tcPr>
            <w:tcW w:w="1984" w:type="dxa"/>
            <w:gridSpan w:val="2"/>
          </w:tcPr>
          <w:p w14:paraId="0097E8A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澄清及珍視自己的角色與權利，並具備責任感。</w:t>
            </w:r>
          </w:p>
          <w:p w14:paraId="5EC4832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聆聽他人的意見，並表達自己的看法。</w:t>
            </w:r>
          </w:p>
        </w:tc>
        <w:tc>
          <w:tcPr>
            <w:tcW w:w="1843" w:type="dxa"/>
          </w:tcPr>
          <w:p w14:paraId="33E7DDD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家庭有不同的成員組成方式；每個家庭所重視的價值有其異同。</w:t>
            </w:r>
          </w:p>
        </w:tc>
        <w:tc>
          <w:tcPr>
            <w:tcW w:w="2246" w:type="dxa"/>
          </w:tcPr>
          <w:p w14:paraId="6135956F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5FB29C7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14:paraId="622A471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了解每個人需求的不同，並討論與遵守團體的規則。</w:t>
            </w:r>
          </w:p>
          <w:p w14:paraId="0AF63BD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表達自己對一個美好世界的想法，並聆聽他人的想法。</w:t>
            </w:r>
          </w:p>
          <w:p w14:paraId="23624B9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【家庭教育】</w:t>
            </w:r>
          </w:p>
          <w:p w14:paraId="0CFAF1A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覺察個人情緒並適切表達，與家人及同儕適切互動。</w:t>
            </w:r>
          </w:p>
          <w:p w14:paraId="1215F2B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了解家庭中各種關係的互動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親子、手足、祖孫及其他親屬等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6F0DBFF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表達對家庭成員的關心與情感。</w:t>
            </w:r>
          </w:p>
        </w:tc>
      </w:tr>
      <w:tr w:rsidR="008B2FFD" w:rsidRPr="008A3824" w14:paraId="147E8009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2D3CB1DA" w14:textId="79F1CECE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C7FC7C6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第三單元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自治與安全</w:t>
            </w:r>
          </w:p>
          <w:p w14:paraId="1D1FA6A9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班級的自治活動</w:t>
            </w:r>
          </w:p>
        </w:tc>
        <w:tc>
          <w:tcPr>
            <w:tcW w:w="709" w:type="dxa"/>
            <w:vAlign w:val="center"/>
          </w:tcPr>
          <w:p w14:paraId="62496FEB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365771FF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了解班級自治意義，培養正確觀念，並實際召開班級會議，討論班級公共事務。</w:t>
            </w:r>
          </w:p>
          <w:p w14:paraId="53BD257E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認識並了解班級幹部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的工作職責，並能依據同學的特質，透過選舉，推選出適合班級幹部職責的人。</w:t>
            </w:r>
          </w:p>
          <w:p w14:paraId="1A543528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明瞭班級共同約定的產生方式及重要性，培養並遵守民主生活應有的態度。</w:t>
            </w:r>
          </w:p>
        </w:tc>
        <w:tc>
          <w:tcPr>
            <w:tcW w:w="1984" w:type="dxa"/>
            <w:gridSpan w:val="2"/>
          </w:tcPr>
          <w:p w14:paraId="2B8805F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判斷個人生活或民主社會中各項選擇的合宜性。</w:t>
            </w:r>
          </w:p>
          <w:p w14:paraId="1C59A4A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澄清及珍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lastRenderedPageBreak/>
              <w:t>視自己的角色與權利，並具備責任感。</w:t>
            </w:r>
          </w:p>
          <w:p w14:paraId="360F79C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聆聽他人的意見，並表達自己的看法。</w:t>
            </w:r>
          </w:p>
          <w:p w14:paraId="0ABFCDF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評估與選擇可能的做法，嘗試解決問題。</w:t>
            </w:r>
          </w:p>
        </w:tc>
        <w:tc>
          <w:tcPr>
            <w:tcW w:w="1843" w:type="dxa"/>
          </w:tcPr>
          <w:p w14:paraId="7B4C59A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兒童在生活中擁有許多權利（可包括生存權、學習權、表意權、隱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lastRenderedPageBreak/>
              <w:t>私權、身體自主權及不受歧視的權利等）與責任（可包括遵守規範、尊重他人或維護公共利益等）。</w:t>
            </w:r>
          </w:p>
          <w:p w14:paraId="3B19853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人們對社會事物的認識、感受與意見有相同之處，亦有差異性。</w:t>
            </w:r>
          </w:p>
          <w:p w14:paraId="5D174A9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班級與學校公共事務的安排，可以透過師生適切的討論歷程做出決定。</w:t>
            </w:r>
          </w:p>
        </w:tc>
        <w:tc>
          <w:tcPr>
            <w:tcW w:w="2246" w:type="dxa"/>
          </w:tcPr>
          <w:p w14:paraId="61957FFC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14:paraId="3F5BCD6C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3FE4912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14:paraId="3EA0AA9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lastRenderedPageBreak/>
              <w:t>則。</w:t>
            </w:r>
          </w:p>
          <w:p w14:paraId="34BCD8D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  <w:p w14:paraId="4BD696B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02613E6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14:paraId="67A2DCC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14:paraId="6DFD0B2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參與規則的制定並遵守之。</w:t>
            </w:r>
          </w:p>
          <w:p w14:paraId="1FA1928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認識責任</w:t>
            </w:r>
            <w:r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</w:tr>
      <w:tr w:rsidR="008B2FFD" w:rsidRPr="008A3824" w14:paraId="56DF33A2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04F1BE1E" w14:textId="71AA6228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9173826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第三單元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自治與安全</w:t>
            </w:r>
          </w:p>
          <w:p w14:paraId="1AD1ECF0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校園安全</w:t>
            </w:r>
          </w:p>
        </w:tc>
        <w:tc>
          <w:tcPr>
            <w:tcW w:w="709" w:type="dxa"/>
            <w:vAlign w:val="center"/>
          </w:tcPr>
          <w:p w14:paraId="027B7295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54E764DE" w14:textId="77777777" w:rsidR="008B2FFD" w:rsidRPr="009658F6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舉例說明校園安全規範的項目。</w:t>
            </w:r>
          </w:p>
          <w:p w14:paraId="4C156EF8" w14:textId="77777777" w:rsidR="008B2FFD" w:rsidRPr="009658F6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理解並遵守校園安全規範。</w:t>
            </w:r>
          </w:p>
          <w:p w14:paraId="6D4EF429" w14:textId="77777777" w:rsidR="008B2FFD" w:rsidRPr="009658F6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列舉校園危險的地方。</w:t>
            </w:r>
          </w:p>
          <w:p w14:paraId="08F9C175" w14:textId="77777777" w:rsidR="008B2FFD" w:rsidRPr="009658F6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理解保護自己的方法，避免在校園內發生危險。</w:t>
            </w:r>
          </w:p>
          <w:p w14:paraId="707F6304" w14:textId="77777777" w:rsidR="008B2FFD" w:rsidRPr="009658F6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透過班級會議的討論，能學會聆聽他人的意見，並表達自己的看法；也體會到同儕合作的好處。</w:t>
            </w:r>
          </w:p>
          <w:p w14:paraId="62069586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透過制定與遵守班級</w:t>
            </w: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守則，澄清及珍視自己的角色與權利，並具備責任感。</w:t>
            </w:r>
          </w:p>
        </w:tc>
        <w:tc>
          <w:tcPr>
            <w:tcW w:w="1984" w:type="dxa"/>
            <w:gridSpan w:val="2"/>
          </w:tcPr>
          <w:p w14:paraId="31A3264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澄清及珍視自己的角色與權利，並具備責任感。</w:t>
            </w:r>
          </w:p>
          <w:p w14:paraId="5B010BA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整理資料，製作成簡易的圖表，並加以說明。</w:t>
            </w:r>
          </w:p>
          <w:p w14:paraId="5229AC0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聆聽他人的意見，並表達自己的看法。</w:t>
            </w:r>
          </w:p>
          <w:p w14:paraId="23BAAED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透過同儕合作進行體驗、探究與實作。</w:t>
            </w:r>
          </w:p>
        </w:tc>
        <w:tc>
          <w:tcPr>
            <w:tcW w:w="1843" w:type="dxa"/>
          </w:tcPr>
          <w:p w14:paraId="4BD23D7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兒童在生活中擁有許多權利（可包括生存權、學習權、表意權、隱私權、身體自主權及不受歧視的權利等）與責任（可包括遵守規範、尊重他人或維護公共利益等）。</w:t>
            </w:r>
          </w:p>
          <w:p w14:paraId="5B8C72B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人們對社會事物的認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lastRenderedPageBreak/>
              <w:t>識、感受與意見有相同之處，亦有差異性。</w:t>
            </w:r>
          </w:p>
          <w:p w14:paraId="3618CB3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班級與學校公共事務的安排，可以透過師生適切的討論歷程做出決定。</w:t>
            </w:r>
          </w:p>
        </w:tc>
        <w:tc>
          <w:tcPr>
            <w:tcW w:w="2246" w:type="dxa"/>
          </w:tcPr>
          <w:p w14:paraId="7037D6F0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</w:tc>
        <w:tc>
          <w:tcPr>
            <w:tcW w:w="1701" w:type="dxa"/>
          </w:tcPr>
          <w:p w14:paraId="293DA19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14:paraId="3C6DB13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了解校園安全的意義。</w:t>
            </w:r>
          </w:p>
          <w:p w14:paraId="5734792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學習相互尊重的精神。</w:t>
            </w:r>
          </w:p>
          <w:p w14:paraId="13179AE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E10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關注校園安全的事件。</w:t>
            </w:r>
          </w:p>
          <w:p w14:paraId="0B9ED82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14:paraId="67D62AA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了解每個人需求的不同，並討論與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lastRenderedPageBreak/>
              <w:t>遵守團體的規則。</w:t>
            </w:r>
          </w:p>
          <w:p w14:paraId="1E2F192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  <w:p w14:paraId="0FE4571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45ECEA9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14:paraId="2CF14EC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14:paraId="40689FB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參與規則的制定並遵守之。</w:t>
            </w:r>
          </w:p>
          <w:p w14:paraId="08C3B40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認識責任。</w:t>
            </w:r>
          </w:p>
        </w:tc>
      </w:tr>
      <w:tr w:rsidR="008B2FFD" w:rsidRPr="008A3824" w14:paraId="1D2A4426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06A2F375" w14:textId="65B9C5F2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46286BA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第三單元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自治與安全</w:t>
            </w:r>
          </w:p>
          <w:p w14:paraId="42D76264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校園安全</w:t>
            </w:r>
          </w:p>
        </w:tc>
        <w:tc>
          <w:tcPr>
            <w:tcW w:w="709" w:type="dxa"/>
            <w:vAlign w:val="center"/>
          </w:tcPr>
          <w:p w14:paraId="5BE6617B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30368CA4" w14:textId="77777777" w:rsidR="008B2FFD" w:rsidRPr="009658F6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舉例說明校園安全規範的項目。</w:t>
            </w:r>
          </w:p>
          <w:p w14:paraId="37BE4B11" w14:textId="77777777" w:rsidR="008B2FFD" w:rsidRPr="009658F6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理解並遵守校園安全規範。</w:t>
            </w:r>
          </w:p>
          <w:p w14:paraId="1A529CB3" w14:textId="77777777" w:rsidR="008B2FFD" w:rsidRPr="009658F6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列舉校園危險的地方。</w:t>
            </w:r>
          </w:p>
          <w:p w14:paraId="6E524A7A" w14:textId="77777777" w:rsidR="008B2FFD" w:rsidRPr="009658F6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理解保護自己的方法，避免在校園內發生危險。</w:t>
            </w:r>
          </w:p>
          <w:p w14:paraId="66002726" w14:textId="77777777" w:rsidR="008B2FFD" w:rsidRPr="009658F6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透過班級會議的討論，能學會聆聽他人的意見，並表達自己的看法；也體會到同儕合作的好處。</w:t>
            </w:r>
          </w:p>
          <w:p w14:paraId="2EEACE53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透過制定與遵守班級守則，澄清及珍視自己的角色與權利，並具備</w:t>
            </w: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責任感。</w:t>
            </w:r>
          </w:p>
        </w:tc>
        <w:tc>
          <w:tcPr>
            <w:tcW w:w="1984" w:type="dxa"/>
            <w:gridSpan w:val="2"/>
          </w:tcPr>
          <w:p w14:paraId="00FA00C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澄清及珍視自己的角色與權利，並具備責任感。</w:t>
            </w:r>
          </w:p>
          <w:p w14:paraId="11FB7AE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整理資料，製作成簡易的圖表，並加以說明。</w:t>
            </w:r>
          </w:p>
          <w:p w14:paraId="77A5B4E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聆聽他人的意見，並表達自己的看法。</w:t>
            </w:r>
          </w:p>
          <w:p w14:paraId="2B19B28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透過同儕合作進行體驗、探究與實作。</w:t>
            </w:r>
          </w:p>
        </w:tc>
        <w:tc>
          <w:tcPr>
            <w:tcW w:w="1843" w:type="dxa"/>
          </w:tcPr>
          <w:p w14:paraId="13E20A7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兒童在生活中擁有許多權利（可包括生存權、學習權、表意權、隱私權、身體自主權及不受歧視的權利等）與責任（可包括遵守規範、尊重他人或維護公共利益等）。</w:t>
            </w:r>
          </w:p>
          <w:p w14:paraId="61B7ED3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人們對社會事物的認識、感受與意見有相同之處，亦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lastRenderedPageBreak/>
              <w:t>有差異性。</w:t>
            </w:r>
          </w:p>
          <w:p w14:paraId="68133D9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班級與學校公共事務的安排，可以透過師生適切的討論歷程做出決定。</w:t>
            </w:r>
          </w:p>
        </w:tc>
        <w:tc>
          <w:tcPr>
            <w:tcW w:w="2246" w:type="dxa"/>
          </w:tcPr>
          <w:p w14:paraId="452F1DC1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</w:tc>
        <w:tc>
          <w:tcPr>
            <w:tcW w:w="1701" w:type="dxa"/>
          </w:tcPr>
          <w:p w14:paraId="3B9542A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14:paraId="682B4D8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了解校園安全的意義。</w:t>
            </w:r>
          </w:p>
          <w:p w14:paraId="6049D86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學習相互尊重的精神。</w:t>
            </w:r>
          </w:p>
          <w:p w14:paraId="0BFF051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E10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關注校園安全的事件。</w:t>
            </w:r>
          </w:p>
          <w:p w14:paraId="5173F76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14:paraId="68E6603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了解每個人需求的不同，並討論與遵守團體的規則。</w:t>
            </w:r>
          </w:p>
          <w:p w14:paraId="6906E4B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  <w:p w14:paraId="48822C0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44E0150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14:paraId="6393C3D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14:paraId="36CD43E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參與規則的制定並遵守之。</w:t>
            </w:r>
          </w:p>
          <w:p w14:paraId="7BB3009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認識責任。</w:t>
            </w:r>
          </w:p>
        </w:tc>
      </w:tr>
      <w:tr w:rsidR="008B2FFD" w:rsidRPr="008A3824" w14:paraId="7F484991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05580C1A" w14:textId="4B72DC0C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DD50781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第四單元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學習與成長</w:t>
            </w:r>
          </w:p>
          <w:p w14:paraId="108DB356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學習的方法</w:t>
            </w:r>
          </w:p>
        </w:tc>
        <w:tc>
          <w:tcPr>
            <w:tcW w:w="709" w:type="dxa"/>
            <w:vAlign w:val="center"/>
          </w:tcPr>
          <w:p w14:paraId="2725AB0F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6B20167E" w14:textId="77777777" w:rsidR="008B2FFD" w:rsidRPr="0017334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覺察中年級與低年級學習內容的異同，了解增加的學習科目及學習內容，對自己的幫助。</w:t>
            </w:r>
          </w:p>
          <w:p w14:paraId="490BDAE1" w14:textId="77777777" w:rsidR="008B2FFD" w:rsidRPr="0017334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釐清自己學習上所遇到困難，提出改進的策略，確實執行，並隨時檢討反省改進。</w:t>
            </w:r>
          </w:p>
          <w:p w14:paraId="66D8D45C" w14:textId="77777777" w:rsidR="008B2FFD" w:rsidRPr="0017334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透過記錄，養成良好的學習態度跟正確的學習方法。</w:t>
            </w:r>
          </w:p>
          <w:p w14:paraId="2757B978" w14:textId="77777777" w:rsidR="008B2FFD" w:rsidRPr="0017334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了解並尊重自己與他人的學習權利，是應具備的態度與精神。</w:t>
            </w:r>
          </w:p>
          <w:p w14:paraId="6B730795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記錄自己放學後或假日時間所從事的學習活動，並思考自己活動安排的妥善性及待改進之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處。</w:t>
            </w:r>
          </w:p>
        </w:tc>
        <w:tc>
          <w:tcPr>
            <w:tcW w:w="1984" w:type="dxa"/>
            <w:gridSpan w:val="2"/>
          </w:tcPr>
          <w:p w14:paraId="36F6DAE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判斷個人生活或民主社會中各項選擇的合宜性。</w:t>
            </w:r>
          </w:p>
          <w:p w14:paraId="3738F92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省思個人的生活習慣與在群體中的角色扮演，尊重人我差異，避免對他人產生偏見。</w:t>
            </w:r>
          </w:p>
          <w:p w14:paraId="1FBC401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澄清及珍視自己的角色與權利，並具備責任感。</w:t>
            </w:r>
          </w:p>
          <w:p w14:paraId="13F2844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探究問題發生的原因與影響，並尋求解決問題的可能做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lastRenderedPageBreak/>
              <w:t>法。</w:t>
            </w:r>
          </w:p>
        </w:tc>
        <w:tc>
          <w:tcPr>
            <w:tcW w:w="1843" w:type="dxa"/>
          </w:tcPr>
          <w:p w14:paraId="59CA335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兒童在生活中擁有許多權利（可包括生存權、學習權、表意權、隱私權、身體自主權及不受歧視的權利等）與責任（可包括遵守規範、尊重他人或維護公共利益等）。</w:t>
            </w:r>
          </w:p>
          <w:p w14:paraId="3D1FB73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時間與資源有限，個人須在生活中學會做選擇。</w:t>
            </w:r>
          </w:p>
        </w:tc>
        <w:tc>
          <w:tcPr>
            <w:tcW w:w="2246" w:type="dxa"/>
          </w:tcPr>
          <w:p w14:paraId="04C49E70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05FEDFE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14:paraId="1DE0FAD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了解每個人需求的不同，並討論與遵守團體的規則。</w:t>
            </w:r>
          </w:p>
          <w:p w14:paraId="5B02B92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1285105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良好生活習慣與德行。</w:t>
            </w:r>
          </w:p>
          <w:p w14:paraId="15D09BE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14:paraId="7EFA56B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知行合一。</w:t>
            </w:r>
          </w:p>
          <w:p w14:paraId="64DCB9B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14:paraId="02CD6D3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認識自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lastRenderedPageBreak/>
              <w:t>己的特質與興趣。</w:t>
            </w:r>
          </w:p>
          <w:p w14:paraId="1DE462C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覺察個人的優勢能力。</w:t>
            </w:r>
          </w:p>
          <w:p w14:paraId="5DAE26D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培養良好的人際互動能力。</w:t>
            </w:r>
          </w:p>
          <w:p w14:paraId="7D13E51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培養規劃與運用時間的能力。</w:t>
            </w:r>
          </w:p>
        </w:tc>
      </w:tr>
      <w:tr w:rsidR="008B2FFD" w:rsidRPr="008A3824" w14:paraId="4AFC4DC1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60FD8448" w14:textId="47DC74C3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8C89585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第四單元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學習與成長</w:t>
            </w:r>
          </w:p>
          <w:p w14:paraId="421D0794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學習的方法</w:t>
            </w:r>
          </w:p>
        </w:tc>
        <w:tc>
          <w:tcPr>
            <w:tcW w:w="709" w:type="dxa"/>
            <w:vAlign w:val="center"/>
          </w:tcPr>
          <w:p w14:paraId="6EB880C5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3730F4C3" w14:textId="77777777" w:rsidR="008B2FFD" w:rsidRPr="0017334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覺察中年級與低年級學習內容的異同，了解增加的學習科目及學習內容，對自己的幫助。</w:t>
            </w:r>
          </w:p>
          <w:p w14:paraId="6C2AA598" w14:textId="77777777" w:rsidR="008B2FFD" w:rsidRPr="0017334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釐清自己學習上所遇到困難，提出改進的策略，確實執行，並隨時檢討反省改進。</w:t>
            </w:r>
          </w:p>
          <w:p w14:paraId="3B1FA05F" w14:textId="77777777" w:rsidR="008B2FFD" w:rsidRPr="0017334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透過記錄，養成良好的學習態度跟正確的學習方法。</w:t>
            </w:r>
          </w:p>
          <w:p w14:paraId="47582292" w14:textId="77777777" w:rsidR="008B2FFD" w:rsidRPr="0017334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了解並尊重自己與他人的學習權利，是應具備的態度與精神。</w:t>
            </w:r>
          </w:p>
          <w:p w14:paraId="1B330E83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記錄自己放學後或假日時間所從事的學習活動，並思考自己活動安排的妥善性及待改進之處。</w:t>
            </w:r>
          </w:p>
        </w:tc>
        <w:tc>
          <w:tcPr>
            <w:tcW w:w="1984" w:type="dxa"/>
            <w:gridSpan w:val="2"/>
          </w:tcPr>
          <w:p w14:paraId="10C0786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判斷個人生活或民主社會中各項選擇的合宜性。</w:t>
            </w:r>
          </w:p>
          <w:p w14:paraId="42D7E5D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省思個人的生活習慣與在群體中的角色扮演，尊重人我差異，避免對他人產生偏見。</w:t>
            </w:r>
          </w:p>
          <w:p w14:paraId="6F98CAC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澄清及珍視自己的角色與權利，並具備責任感。</w:t>
            </w:r>
          </w:p>
          <w:p w14:paraId="53A75F0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探究問題發生的原因與影響，並尋求解決問題的可能做法。</w:t>
            </w:r>
          </w:p>
        </w:tc>
        <w:tc>
          <w:tcPr>
            <w:tcW w:w="1843" w:type="dxa"/>
          </w:tcPr>
          <w:p w14:paraId="56F54E6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兒童在生活中擁有許多權利（可包括生存權、學習權、表意權、隱私權、身體自主權及不受歧視的權利等）與責任（可包括遵守規範、尊重他人或維護公共利益等）。</w:t>
            </w:r>
          </w:p>
          <w:p w14:paraId="1BCDD4D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時間與資源有限，個人須在生活中學會做選擇。</w:t>
            </w:r>
          </w:p>
        </w:tc>
        <w:tc>
          <w:tcPr>
            <w:tcW w:w="2246" w:type="dxa"/>
          </w:tcPr>
          <w:p w14:paraId="426ABC2E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13C2118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14:paraId="1726E8D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了解每個人需求的不同，並討論與遵守團體的規則。</w:t>
            </w:r>
          </w:p>
          <w:p w14:paraId="4AC0666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5225BB3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良好生活習慣與德行。</w:t>
            </w:r>
          </w:p>
          <w:p w14:paraId="0C8BE42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14:paraId="6DBB93D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知行合一。</w:t>
            </w:r>
          </w:p>
          <w:p w14:paraId="50236E6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14:paraId="7A4E5FF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認識自己的特質與興趣。</w:t>
            </w:r>
          </w:p>
          <w:p w14:paraId="2BC49A0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覺察個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lastRenderedPageBreak/>
              <w:t>人的優勢能力。</w:t>
            </w:r>
          </w:p>
          <w:p w14:paraId="30564FA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培養良好的人際互動能力。</w:t>
            </w:r>
          </w:p>
          <w:p w14:paraId="7A3B2B6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培養規劃與運用時間的能力。</w:t>
            </w:r>
          </w:p>
        </w:tc>
      </w:tr>
      <w:tr w:rsidR="008B2FFD" w:rsidRPr="008A3824" w14:paraId="6E848AF0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45F79804" w14:textId="723B1E5B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68FBCAD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第四單元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學習與成長</w:t>
            </w:r>
          </w:p>
          <w:p w14:paraId="13460FEB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多元的學習</w:t>
            </w:r>
          </w:p>
        </w:tc>
        <w:tc>
          <w:tcPr>
            <w:tcW w:w="709" w:type="dxa"/>
            <w:vAlign w:val="center"/>
          </w:tcPr>
          <w:p w14:paraId="01DD6066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24C7DB1C" w14:textId="77777777" w:rsidR="008B2FFD" w:rsidRPr="0017334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能說明學校所舉辦的活動項目與內容。</w:t>
            </w:r>
          </w:p>
          <w:p w14:paraId="222D818A" w14:textId="77777777" w:rsidR="008B2FFD" w:rsidRPr="0017334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能覺察學校舉辦的活動對我們的幫助。</w:t>
            </w:r>
          </w:p>
          <w:p w14:paraId="46CF56BC" w14:textId="77777777" w:rsidR="008B2FFD" w:rsidRPr="0017334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能覺察主動爭取學習機會的重要性。</w:t>
            </w:r>
          </w:p>
          <w:p w14:paraId="1B3F4EB4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能參與討論，提出自己想要的學習活動。</w:t>
            </w:r>
          </w:p>
        </w:tc>
        <w:tc>
          <w:tcPr>
            <w:tcW w:w="1984" w:type="dxa"/>
            <w:gridSpan w:val="2"/>
          </w:tcPr>
          <w:p w14:paraId="66BB122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判斷個人生活或民主社會中各項選擇的合宜性。</w:t>
            </w:r>
          </w:p>
          <w:p w14:paraId="31B435F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澄清及珍視自己的角色與權利，並具備責任感。</w:t>
            </w:r>
          </w:p>
          <w:p w14:paraId="698614D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評估與選擇可能的做法，嘗試解決問題。</w:t>
            </w:r>
          </w:p>
        </w:tc>
        <w:tc>
          <w:tcPr>
            <w:tcW w:w="1843" w:type="dxa"/>
          </w:tcPr>
          <w:p w14:paraId="57DBA34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兒童在生活中擁有許多權利（可包括生存權、學習權、表意權、隱私權、身體自主權及不受歧視的權利等）與責任（可包括遵守規範、尊重他人或維護公共利益等）。</w:t>
            </w:r>
          </w:p>
          <w:p w14:paraId="2014973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人們對社會事物的認識、感受與意見有相同之處，亦有差異性。</w:t>
            </w:r>
          </w:p>
          <w:p w14:paraId="50F9F57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班級與學校公共事務的安排，可以透過師生適切的討論歷程做出決定。</w:t>
            </w:r>
          </w:p>
        </w:tc>
        <w:tc>
          <w:tcPr>
            <w:tcW w:w="2246" w:type="dxa"/>
          </w:tcPr>
          <w:p w14:paraId="2049CF70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4AA7B7E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14:paraId="1F4800C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培養良好的人際互動能力。</w:t>
            </w:r>
          </w:p>
          <w:p w14:paraId="28537C0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14:paraId="25CB1F2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14:paraId="7C76A42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參加學校校外教學活動，認識地方環境，如生態、環保、地質、文化等的戶外學習。</w:t>
            </w:r>
          </w:p>
        </w:tc>
      </w:tr>
      <w:tr w:rsidR="008B2FFD" w:rsidRPr="008A3824" w14:paraId="09CA78C3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55EC69CD" w14:textId="1B1A140B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9A3AE05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第四單元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學習與成長</w:t>
            </w:r>
          </w:p>
          <w:p w14:paraId="4757D9C5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多元的學習</w:t>
            </w:r>
          </w:p>
        </w:tc>
        <w:tc>
          <w:tcPr>
            <w:tcW w:w="709" w:type="dxa"/>
            <w:vAlign w:val="center"/>
          </w:tcPr>
          <w:p w14:paraId="104A403F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693" w:type="dxa"/>
            <w:gridSpan w:val="2"/>
          </w:tcPr>
          <w:p w14:paraId="0B8F7706" w14:textId="77777777" w:rsidR="008B2FFD" w:rsidRPr="0017334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能說明學校所舉辦的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活動項目與內容。</w:t>
            </w:r>
          </w:p>
          <w:p w14:paraId="19D5D542" w14:textId="77777777" w:rsidR="008B2FFD" w:rsidRPr="0017334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能覺察學校舉辦的活動對我們的幫助。</w:t>
            </w:r>
          </w:p>
          <w:p w14:paraId="3B6301AB" w14:textId="77777777" w:rsidR="008B2FFD" w:rsidRPr="0017334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能覺察主動爭取學習機會的重要性。</w:t>
            </w:r>
          </w:p>
          <w:p w14:paraId="6043DBE7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能參與討論，提出自己想要的學習活動。</w:t>
            </w:r>
          </w:p>
        </w:tc>
        <w:tc>
          <w:tcPr>
            <w:tcW w:w="1984" w:type="dxa"/>
            <w:gridSpan w:val="2"/>
          </w:tcPr>
          <w:p w14:paraId="2658248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判斷個人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lastRenderedPageBreak/>
              <w:t>生活或民主社會中各項選擇的合宜性。</w:t>
            </w:r>
          </w:p>
          <w:p w14:paraId="1E7D3EC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澄清及珍視自己的角色與權利，並具備責任感。</w:t>
            </w:r>
          </w:p>
          <w:p w14:paraId="45DF4BC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評估與選擇可能的做法，嘗試解決問題。</w:t>
            </w:r>
          </w:p>
        </w:tc>
        <w:tc>
          <w:tcPr>
            <w:tcW w:w="1843" w:type="dxa"/>
          </w:tcPr>
          <w:p w14:paraId="226B4DE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兒童在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lastRenderedPageBreak/>
              <w:t>生活中擁有許多權利（可包括生存權、學習權、表意權、隱私權、身體自主權及不受歧視的權利等）與責任（可包括遵守規範、尊重他人或維護公共利益等）。</w:t>
            </w:r>
          </w:p>
          <w:p w14:paraId="0997DE9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人們對社會事物的認識、感受與意見有相同之處，亦有差異性。</w:t>
            </w:r>
          </w:p>
          <w:p w14:paraId="2242707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班級與學校公共事務的安排，可以透過師生適切的討論歷程做出決定。</w:t>
            </w:r>
          </w:p>
        </w:tc>
        <w:tc>
          <w:tcPr>
            <w:tcW w:w="2246" w:type="dxa"/>
          </w:tcPr>
          <w:p w14:paraId="69E14E82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</w:tc>
        <w:tc>
          <w:tcPr>
            <w:tcW w:w="1701" w:type="dxa"/>
          </w:tcPr>
          <w:p w14:paraId="038DC3C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育】</w:t>
            </w:r>
          </w:p>
          <w:p w14:paraId="709D122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培養良好的人際互動能力。</w:t>
            </w:r>
          </w:p>
          <w:p w14:paraId="54CEEA2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14:paraId="20F93DE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14:paraId="14C94E3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參加學校校外教學活動，認識地方環境，如生態、環保、地質、文化等的戶外學習。</w:t>
            </w:r>
          </w:p>
        </w:tc>
      </w:tr>
      <w:tr w:rsidR="008B2FFD" w:rsidRPr="008A3824" w14:paraId="70720F43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66AF34CB" w14:textId="07A03BEA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A892E4E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第五單元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和諧的相處</w:t>
            </w:r>
          </w:p>
          <w:p w14:paraId="2BC24905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班級裡的人際關係</w:t>
            </w:r>
          </w:p>
        </w:tc>
        <w:tc>
          <w:tcPr>
            <w:tcW w:w="709" w:type="dxa"/>
            <w:vAlign w:val="center"/>
          </w:tcPr>
          <w:p w14:paraId="577800C2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31C1F84E" w14:textId="77777777" w:rsidR="008B2FFD" w:rsidRPr="005B6CB1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了解自我特色，並能透過觀察，覺察班上同學的特色。</w:t>
            </w:r>
          </w:p>
          <w:p w14:paraId="795F9C67" w14:textId="77777777" w:rsidR="008B2FFD" w:rsidRPr="005B6CB1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透過製作與贈送卡片，表達對老師的感謝。</w:t>
            </w:r>
          </w:p>
          <w:p w14:paraId="640013FA" w14:textId="77777777" w:rsidR="008B2FFD" w:rsidRPr="005B6CB1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學習與來自不同文化、不同族群的同學相處的方式，並培養尊重對方的態度。</w:t>
            </w:r>
          </w:p>
          <w:p w14:paraId="720B41B2" w14:textId="77777777" w:rsidR="008B2FFD" w:rsidRPr="005B6CB1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運用六何法，完整描述</w:t>
            </w: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幫助同學的經過及感受。</w:t>
            </w:r>
          </w:p>
          <w:p w14:paraId="34E44EBD" w14:textId="77777777" w:rsidR="008B2FFD" w:rsidRPr="005B6CB1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透過敘述與同學爭吵的經過，覺察並反省處理事件的方式與態度。</w:t>
            </w:r>
          </w:p>
          <w:p w14:paraId="35AD72EA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思考如何保護自己與同學的方法，並在日常生活中實踐。</w:t>
            </w:r>
          </w:p>
        </w:tc>
        <w:tc>
          <w:tcPr>
            <w:tcW w:w="1984" w:type="dxa"/>
            <w:gridSpan w:val="2"/>
          </w:tcPr>
          <w:p w14:paraId="5A1E551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2b-Ⅱ-1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體認人們對生活事物與環境有不同的感受，並加以尊重。</w:t>
            </w:r>
          </w:p>
          <w:p w14:paraId="58B27A1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省思個人的生活習慣與在群體中的角色扮演，尊重人我差異，避免對他人產生偏見。</w:t>
            </w:r>
          </w:p>
          <w:p w14:paraId="52039DE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3c-Ⅱ-1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聆聽他人的意見，並表達自己的看法。</w:t>
            </w:r>
          </w:p>
          <w:p w14:paraId="6FCE5C7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探究問題發生的原因與影響，並尋求解決問題的可能做法。</w:t>
            </w:r>
          </w:p>
        </w:tc>
        <w:tc>
          <w:tcPr>
            <w:tcW w:w="1843" w:type="dxa"/>
          </w:tcPr>
          <w:p w14:paraId="5ABD68F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Aa-Ⅱ-2 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不同群體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可包括年齡、性別、族群、階層、職業、區域或身心特質等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應受到理解、尊重與保護，並避免偏見。</w:t>
            </w:r>
          </w:p>
          <w:p w14:paraId="2F70A6C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兒童在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lastRenderedPageBreak/>
              <w:t>生活中擁有許多權利（可包括生存權、學習權、表意權、隱私權、身體自主權及不受歧視的權利等）與責任（可包括遵守規範、尊重他人或維護公共利益等）。</w:t>
            </w:r>
          </w:p>
          <w:p w14:paraId="0FBAA1A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遇到違反人權的事件，可尋求適當的救助管道。</w:t>
            </w:r>
          </w:p>
          <w:p w14:paraId="05D7F4C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人們對社會事物的認識、感受與意見有相同之處，亦有差異性。</w:t>
            </w:r>
          </w:p>
        </w:tc>
        <w:tc>
          <w:tcPr>
            <w:tcW w:w="2246" w:type="dxa"/>
          </w:tcPr>
          <w:p w14:paraId="48D58AB2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</w:tc>
        <w:tc>
          <w:tcPr>
            <w:tcW w:w="1701" w:type="dxa"/>
          </w:tcPr>
          <w:p w14:paraId="4336AEC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14:paraId="23DCA3A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關心周遭不公平的事件，並提出改善的想法。</w:t>
            </w:r>
          </w:p>
          <w:p w14:paraId="627FD5F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  <w:p w14:paraId="5D409F2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覺察個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lastRenderedPageBreak/>
              <w:t>人的偏見，並避免歧視行為的產生。</w:t>
            </w:r>
          </w:p>
          <w:p w14:paraId="1326720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認識生活中不公平、不合理、違反規則和健康受到傷害等經驗，並知道如何尋求救助的管道。</w:t>
            </w:r>
          </w:p>
          <w:p w14:paraId="44F0A49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5EE659D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14:paraId="46108C8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14:paraId="03EBFC9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14:paraId="0F454B9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認識兒少保護。</w:t>
            </w:r>
          </w:p>
        </w:tc>
      </w:tr>
      <w:tr w:rsidR="008B2FFD" w:rsidRPr="008A3824" w14:paraId="771D46E5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092222C6" w14:textId="5ED81A43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D9CB3A2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第五單元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和諧的相處</w:t>
            </w:r>
          </w:p>
          <w:p w14:paraId="7FA44668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班級裡的人際關係</w:t>
            </w:r>
          </w:p>
        </w:tc>
        <w:tc>
          <w:tcPr>
            <w:tcW w:w="709" w:type="dxa"/>
            <w:vAlign w:val="center"/>
          </w:tcPr>
          <w:p w14:paraId="5C2E0E06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6DDCDAF6" w14:textId="77777777" w:rsidR="008B2FFD" w:rsidRPr="005B6CB1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了解自我特色，並能透過觀察，覺察班上同學的特色。</w:t>
            </w:r>
          </w:p>
          <w:p w14:paraId="4CC906F4" w14:textId="77777777" w:rsidR="008B2FFD" w:rsidRPr="005B6CB1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透過製作與贈送卡片，表達對老師的感謝。</w:t>
            </w:r>
          </w:p>
          <w:p w14:paraId="571C9495" w14:textId="77777777" w:rsidR="008B2FFD" w:rsidRPr="005B6CB1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學習與來自不同文化、不同族群的同學相處的方式，並培養尊重對方的態度。</w:t>
            </w:r>
          </w:p>
          <w:p w14:paraId="7E7CFF14" w14:textId="77777777" w:rsidR="008B2FFD" w:rsidRPr="005B6CB1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運用六何法，完整描述幫助同學的經過及感</w:t>
            </w: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受。</w:t>
            </w:r>
          </w:p>
          <w:p w14:paraId="1C529223" w14:textId="77777777" w:rsidR="008B2FFD" w:rsidRPr="005B6CB1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透過敘述與同學爭吵的經過，覺察並反省處理事件的方式與態度。</w:t>
            </w:r>
          </w:p>
          <w:p w14:paraId="26BD0389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思考如何保護自己與同學的方法，並在日常生活中實踐。</w:t>
            </w:r>
          </w:p>
        </w:tc>
        <w:tc>
          <w:tcPr>
            <w:tcW w:w="1984" w:type="dxa"/>
            <w:gridSpan w:val="2"/>
          </w:tcPr>
          <w:p w14:paraId="3C3D68C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2b-Ⅱ-1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體認人們對生活事物與環境有不同的感受，並加以尊重。</w:t>
            </w:r>
          </w:p>
          <w:p w14:paraId="1AEA45A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省思個人的生活習慣與在群體中的角色扮演，尊重人我差異，避免對他人產生偏見。</w:t>
            </w:r>
          </w:p>
          <w:p w14:paraId="287E246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聆聽他人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lastRenderedPageBreak/>
              <w:t>的意見，並表達自己的看法。</w:t>
            </w:r>
          </w:p>
          <w:p w14:paraId="0A485BD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探究問題發生的原因與影響，並尋求解決問題的可能做法。</w:t>
            </w:r>
          </w:p>
        </w:tc>
        <w:tc>
          <w:tcPr>
            <w:tcW w:w="1843" w:type="dxa"/>
          </w:tcPr>
          <w:p w14:paraId="14F9073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Aa-Ⅱ-2 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不同群體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可包括年齡、性別、族群、階層、職業、區域或身心特質等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應受到理解、尊重與保護，並避免偏見。</w:t>
            </w:r>
          </w:p>
          <w:p w14:paraId="3096082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兒童在生活中擁有許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lastRenderedPageBreak/>
              <w:t>多權利（可包括生存權、學習權、表意權、隱私權、身體自主權及不受歧視的權利等）與責任（可包括遵守規範、尊重他人或維護公共利益等）。</w:t>
            </w:r>
          </w:p>
          <w:p w14:paraId="06C42EE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遇到違反人權的事件，可尋求適當的救助管道。</w:t>
            </w:r>
          </w:p>
          <w:p w14:paraId="2F47AF6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人們對社會事物的認識、感受與意見有相同之處，亦有差異性。</w:t>
            </w:r>
          </w:p>
        </w:tc>
        <w:tc>
          <w:tcPr>
            <w:tcW w:w="2246" w:type="dxa"/>
          </w:tcPr>
          <w:p w14:paraId="6C21D730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</w:tc>
        <w:tc>
          <w:tcPr>
            <w:tcW w:w="1701" w:type="dxa"/>
          </w:tcPr>
          <w:p w14:paraId="6949508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14:paraId="3CA37A9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關心周遭不公平的事件，並提出改善的想法。</w:t>
            </w:r>
          </w:p>
          <w:p w14:paraId="66A32FD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  <w:p w14:paraId="1D6E8F3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覺察個人的偏見，並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lastRenderedPageBreak/>
              <w:t>避免歧視行為的產生。</w:t>
            </w:r>
          </w:p>
          <w:p w14:paraId="3579EBF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認識生活中不公平、不合理、違反規則和健康受到傷害等經驗，並知道如何尋求救助的管道。</w:t>
            </w:r>
          </w:p>
          <w:p w14:paraId="215EC75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4C120F3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14:paraId="6BDDF30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14:paraId="3CC0B1F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14:paraId="47788F4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認識兒少保護。</w:t>
            </w:r>
          </w:p>
        </w:tc>
      </w:tr>
      <w:tr w:rsidR="008B2FFD" w:rsidRPr="008A3824" w14:paraId="018C36AA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5BC3310B" w14:textId="4373B95B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A3D5DB1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第五單元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和諧的相處</w:t>
            </w:r>
          </w:p>
          <w:p w14:paraId="4F404251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平等與尊重</w:t>
            </w:r>
          </w:p>
        </w:tc>
        <w:tc>
          <w:tcPr>
            <w:tcW w:w="709" w:type="dxa"/>
            <w:vAlign w:val="center"/>
          </w:tcPr>
          <w:p w14:paraId="6F3CF04B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0FDB6968" w14:textId="77777777" w:rsidR="008B2FFD" w:rsidRPr="009E3D2D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透過思考與討論，歸納出破除傳統社會性別刻板印象的論點。</w:t>
            </w:r>
          </w:p>
          <w:p w14:paraId="6F676D81" w14:textId="77777777" w:rsidR="008B2FFD" w:rsidRPr="009E3D2D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依據自己的興趣及專長，了解自己未來想從事的行業，並體會只要有能力及興趣，不分男女都有公平發展的權利。</w:t>
            </w:r>
          </w:p>
          <w:p w14:paraId="6DE0ECF0" w14:textId="77777777" w:rsidR="008B2FFD" w:rsidRPr="009E3D2D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思考並發表在家裡以及在學校，侵犯隱私權及身體自主權的行為，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並找出保護的方式。</w:t>
            </w:r>
          </w:p>
          <w:p w14:paraId="68EEB5C9" w14:textId="77777777" w:rsidR="008B2FFD" w:rsidRPr="009E3D2D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透過思考解決策略，實際遇到狀況時，能隨機應變。</w:t>
            </w:r>
          </w:p>
          <w:p w14:paraId="28C0D0F0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藉由分析觀察，分辨出屬於正向性格的特質表現，並以班上人氣王當做榜樣，學習如何建立良好的人際關係。</w:t>
            </w:r>
          </w:p>
        </w:tc>
        <w:tc>
          <w:tcPr>
            <w:tcW w:w="1984" w:type="dxa"/>
            <w:gridSpan w:val="2"/>
          </w:tcPr>
          <w:p w14:paraId="081C56C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2b-Ⅱ-1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體認人們對生活事物與環境有不同的感受，並加以尊重。</w:t>
            </w:r>
          </w:p>
          <w:p w14:paraId="42394CE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省思個人的生活習慣與在群體中的角色扮演，尊重人我差異，避免對他人產生偏見。</w:t>
            </w:r>
          </w:p>
          <w:p w14:paraId="2B493B5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探究問題發生的原因與影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lastRenderedPageBreak/>
              <w:t>響，並尋求解決問題的可能做法。</w:t>
            </w:r>
          </w:p>
        </w:tc>
        <w:tc>
          <w:tcPr>
            <w:tcW w:w="1843" w:type="dxa"/>
          </w:tcPr>
          <w:p w14:paraId="3376ACF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個人在家庭、學校與社會中有各種不同的角色，個人發展也會受其影響。</w:t>
            </w:r>
          </w:p>
          <w:p w14:paraId="6AD614D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Aa-Ⅱ-2 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不同群體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可包括年齡、性別、族群、階層、職業、區域或身心特質等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應受到理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lastRenderedPageBreak/>
              <w:t>解、尊重與保護，並避免偏見。</w:t>
            </w:r>
          </w:p>
          <w:p w14:paraId="31EB1E4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兒童在生活中擁有許多權利（可包括生存權、學習權、表意權、隱私權、身體自主權及不受歧視的權利等）與責任（可包括遵守規範、尊重他人或維護公共利益等）。</w:t>
            </w:r>
          </w:p>
        </w:tc>
        <w:tc>
          <w:tcPr>
            <w:tcW w:w="2246" w:type="dxa"/>
          </w:tcPr>
          <w:p w14:paraId="23F65CD8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</w:tc>
        <w:tc>
          <w:tcPr>
            <w:tcW w:w="1701" w:type="dxa"/>
          </w:tcPr>
          <w:p w14:paraId="3D54A16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14:paraId="72C0216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14:paraId="4FCEC02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認識身體界限與尊重他人的身體自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lastRenderedPageBreak/>
              <w:t>主權。</w:t>
            </w:r>
          </w:p>
          <w:p w14:paraId="49AEF16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認識性騷擾、性侵害、性霸凌的概念及其求助管道。</w:t>
            </w:r>
          </w:p>
          <w:p w14:paraId="576F2C8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14:paraId="5F0CB89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E10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認識隱私權與日常生活的關係。</w:t>
            </w:r>
          </w:p>
          <w:p w14:paraId="06119E5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6CF45F9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14:paraId="760545C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14:paraId="4353D12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同理分享。</w:t>
            </w:r>
          </w:p>
        </w:tc>
      </w:tr>
      <w:tr w:rsidR="008B2FFD" w:rsidRPr="008A3824" w14:paraId="1D4FA505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2A0C1226" w14:textId="4BFE54E0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C210CA7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第六單元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學校與我</w:t>
            </w:r>
          </w:p>
          <w:p w14:paraId="0AEF3C23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合作與競爭</w:t>
            </w:r>
          </w:p>
        </w:tc>
        <w:tc>
          <w:tcPr>
            <w:tcW w:w="709" w:type="dxa"/>
            <w:vAlign w:val="center"/>
          </w:tcPr>
          <w:p w14:paraId="16E2B98C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12F4F77E" w14:textId="77777777" w:rsidR="008B2FFD" w:rsidRPr="009E3D2D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能覺察合作的重要性。</w:t>
            </w:r>
          </w:p>
          <w:p w14:paraId="5AC76920" w14:textId="77777777" w:rsidR="008B2FFD" w:rsidRPr="009E3D2D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能說明需透過分工合作的事情。</w:t>
            </w:r>
          </w:p>
          <w:p w14:paraId="2F18CDFD" w14:textId="77777777" w:rsidR="008B2FFD" w:rsidRPr="009E3D2D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能覺察尊重他人在分工合作時的重要性。</w:t>
            </w:r>
          </w:p>
          <w:p w14:paraId="65A322D2" w14:textId="77777777" w:rsidR="008B2FFD" w:rsidRPr="009E3D2D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能規畫執行，透過溝通合作完成一件任務。</w:t>
            </w:r>
          </w:p>
          <w:p w14:paraId="3E7BD02B" w14:textId="77777777" w:rsidR="008B2FFD" w:rsidRPr="009E3D2D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能覺察競爭的優點。</w:t>
            </w:r>
          </w:p>
          <w:p w14:paraId="2EEDE175" w14:textId="77777777" w:rsidR="008B2FFD" w:rsidRPr="009E3D2D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能同理成功與失敗時的感受。</w:t>
            </w:r>
          </w:p>
          <w:p w14:paraId="76EF0531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能分析、自省，從失敗中獲取經驗，面對下一次的挑戰。</w:t>
            </w:r>
          </w:p>
        </w:tc>
        <w:tc>
          <w:tcPr>
            <w:tcW w:w="1984" w:type="dxa"/>
            <w:gridSpan w:val="2"/>
          </w:tcPr>
          <w:p w14:paraId="4AA711C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省思個人的生活習慣與在群體中的角色扮演，尊重人我差異，避免對他人產生偏見。</w:t>
            </w:r>
          </w:p>
          <w:p w14:paraId="0661C53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澄清及珍視自己的角色與權利，並具備責任感。</w:t>
            </w:r>
          </w:p>
          <w:p w14:paraId="6FD7216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聆聽他人的意見，並表達自己的看法。</w:t>
            </w:r>
          </w:p>
          <w:p w14:paraId="2B2A1BA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3d-Ⅱ-1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探究問題發生的原因與影響，並尋求解決問題的可能做法。</w:t>
            </w:r>
          </w:p>
        </w:tc>
        <w:tc>
          <w:tcPr>
            <w:tcW w:w="1843" w:type="dxa"/>
          </w:tcPr>
          <w:p w14:paraId="0973B36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個人在家庭、學校與社會中有各種不同的角色，個人發展也會受其影響。</w:t>
            </w:r>
          </w:p>
        </w:tc>
        <w:tc>
          <w:tcPr>
            <w:tcW w:w="2246" w:type="dxa"/>
          </w:tcPr>
          <w:p w14:paraId="36B6592D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0C87D64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523383A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</w:tc>
      </w:tr>
      <w:tr w:rsidR="008B2FFD" w:rsidRPr="008A3824" w14:paraId="734C0B2E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5D79D3F9" w14:textId="7C1A2509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5C5D113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第六單元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學校與我</w:t>
            </w:r>
          </w:p>
          <w:p w14:paraId="30F282AC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合作與競爭</w:t>
            </w:r>
          </w:p>
        </w:tc>
        <w:tc>
          <w:tcPr>
            <w:tcW w:w="709" w:type="dxa"/>
            <w:vAlign w:val="center"/>
          </w:tcPr>
          <w:p w14:paraId="628BBFDF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264CC17A" w14:textId="77777777" w:rsidR="008B2FFD" w:rsidRPr="009E3D2D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能覺察合作的重要性。</w:t>
            </w:r>
          </w:p>
          <w:p w14:paraId="69A73BA3" w14:textId="77777777" w:rsidR="008B2FFD" w:rsidRPr="009E3D2D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能說明需透過分工合作的事情。</w:t>
            </w:r>
          </w:p>
          <w:p w14:paraId="4FA7BFA5" w14:textId="77777777" w:rsidR="008B2FFD" w:rsidRPr="009E3D2D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能覺察尊重他人在分工合作時的重要性。</w:t>
            </w:r>
          </w:p>
          <w:p w14:paraId="716FF834" w14:textId="77777777" w:rsidR="008B2FFD" w:rsidRPr="009E3D2D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能規畫執行，透過溝通合作完成一件任務。</w:t>
            </w:r>
          </w:p>
          <w:p w14:paraId="6F91C5DE" w14:textId="77777777" w:rsidR="008B2FFD" w:rsidRPr="009E3D2D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能覺察競爭的優點。</w:t>
            </w:r>
          </w:p>
          <w:p w14:paraId="4660D3E7" w14:textId="77777777" w:rsidR="008B2FFD" w:rsidRPr="009E3D2D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能同理成功與失敗時的感受。</w:t>
            </w:r>
          </w:p>
          <w:p w14:paraId="0BAE214F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能分析、自省，從失敗中獲取經驗，面對下一次的挑戰。</w:t>
            </w:r>
          </w:p>
        </w:tc>
        <w:tc>
          <w:tcPr>
            <w:tcW w:w="1984" w:type="dxa"/>
            <w:gridSpan w:val="2"/>
          </w:tcPr>
          <w:p w14:paraId="324085C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省思個人的生活習慣與在群體中的角色扮演，尊重人我差異，避免對他人產生偏見。</w:t>
            </w:r>
          </w:p>
          <w:p w14:paraId="7057FD7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澄清及珍視自己的角色與權利，並具備責任感。</w:t>
            </w:r>
          </w:p>
          <w:p w14:paraId="7AA40C4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聆聽他人的意見，並表達自己的看法。</w:t>
            </w:r>
          </w:p>
          <w:p w14:paraId="027813C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探究問題發生的原因與影響，並尋求解決問題的可能做法。</w:t>
            </w:r>
          </w:p>
        </w:tc>
        <w:tc>
          <w:tcPr>
            <w:tcW w:w="1843" w:type="dxa"/>
          </w:tcPr>
          <w:p w14:paraId="539B893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個人在家庭、學校與社會中有各種不同的角色，個人發展也會受其影響。</w:t>
            </w:r>
          </w:p>
        </w:tc>
        <w:tc>
          <w:tcPr>
            <w:tcW w:w="2246" w:type="dxa"/>
          </w:tcPr>
          <w:p w14:paraId="10ECE21A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6AAAAA0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3048C8C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</w:tc>
      </w:tr>
      <w:tr w:rsidR="008B2FFD" w:rsidRPr="008A3824" w14:paraId="199654A4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42693889" w14:textId="65E27E0D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第二十週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9AAAF7E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第六單元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學校與我</w:t>
            </w:r>
          </w:p>
          <w:p w14:paraId="041B58CF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學校是個小社會</w:t>
            </w:r>
          </w:p>
        </w:tc>
        <w:tc>
          <w:tcPr>
            <w:tcW w:w="709" w:type="dxa"/>
            <w:vAlign w:val="center"/>
          </w:tcPr>
          <w:p w14:paraId="282A9D1F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05DA7047" w14:textId="77777777" w:rsidR="008B2FFD" w:rsidRPr="00A7465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746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7465F">
              <w:rPr>
                <w:rFonts w:ascii="Times New Roman" w:eastAsia="標楷體" w:hAnsi="Times New Roman" w:cs="Times New Roman"/>
                <w:noProof/>
                <w:szCs w:val="24"/>
              </w:rPr>
              <w:t>能說明校園中為我們服務的人或團體。</w:t>
            </w:r>
          </w:p>
          <w:p w14:paraId="2812083F" w14:textId="77777777" w:rsidR="008B2FFD" w:rsidRPr="00A7465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7465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7465F">
              <w:rPr>
                <w:rFonts w:ascii="Times New Roman" w:eastAsia="標楷體" w:hAnsi="Times New Roman" w:cs="Times New Roman"/>
                <w:noProof/>
                <w:szCs w:val="24"/>
              </w:rPr>
              <w:t>能說明他們為我們提供服務的內容。</w:t>
            </w:r>
          </w:p>
          <w:p w14:paraId="56D3120E" w14:textId="77777777" w:rsidR="008B2FFD" w:rsidRPr="00A7465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7465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7465F">
              <w:rPr>
                <w:rFonts w:ascii="Times New Roman" w:eastAsia="標楷體" w:hAnsi="Times New Roman" w:cs="Times New Roman"/>
                <w:noProof/>
                <w:szCs w:val="24"/>
              </w:rPr>
              <w:t>能規畫執行，對校園中為我們服務的人或團體表達感謝。</w:t>
            </w:r>
          </w:p>
          <w:p w14:paraId="7A6893A0" w14:textId="77777777" w:rsidR="008B2FFD" w:rsidRPr="00A7465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7465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7465F">
              <w:rPr>
                <w:rFonts w:ascii="Times New Roman" w:eastAsia="標楷體" w:hAnsi="Times New Roman" w:cs="Times New Roman"/>
                <w:noProof/>
                <w:szCs w:val="24"/>
              </w:rPr>
              <w:t>能覺察學校制定規範的目的。</w:t>
            </w:r>
          </w:p>
          <w:p w14:paraId="18F45A96" w14:textId="77777777" w:rsidR="008B2FFD" w:rsidRPr="00A7465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7465F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5.</w:t>
            </w:r>
            <w:r w:rsidRPr="00A7465F">
              <w:rPr>
                <w:rFonts w:ascii="Times New Roman" w:eastAsia="標楷體" w:hAnsi="Times New Roman" w:cs="Times New Roman"/>
                <w:noProof/>
                <w:szCs w:val="24"/>
              </w:rPr>
              <w:t>能尊重他人的學習權益。</w:t>
            </w:r>
          </w:p>
          <w:p w14:paraId="7143F0E6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7465F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7465F">
              <w:rPr>
                <w:rFonts w:ascii="Times New Roman" w:eastAsia="標楷體" w:hAnsi="Times New Roman" w:cs="Times New Roman"/>
                <w:noProof/>
                <w:szCs w:val="24"/>
              </w:rPr>
              <w:t>能遵守校規、參與活動，善盡學生的本分。</w:t>
            </w:r>
          </w:p>
        </w:tc>
        <w:tc>
          <w:tcPr>
            <w:tcW w:w="1984" w:type="dxa"/>
            <w:gridSpan w:val="2"/>
          </w:tcPr>
          <w:p w14:paraId="567DA18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省思個人的生活習慣與在群體中的角色扮演，尊重人我差異，避免對他人產生偏見。</w:t>
            </w:r>
          </w:p>
          <w:p w14:paraId="2CAAF9E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澄清及珍視自己的角色與權利，並具備責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lastRenderedPageBreak/>
              <w:t>任感。</w:t>
            </w:r>
          </w:p>
          <w:p w14:paraId="3641294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聆聽他人的意見，並表達自己的看法。</w:t>
            </w:r>
          </w:p>
          <w:p w14:paraId="7CD9118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透過同儕合作進行體驗、探究與實作。</w:t>
            </w:r>
          </w:p>
        </w:tc>
        <w:tc>
          <w:tcPr>
            <w:tcW w:w="1843" w:type="dxa"/>
          </w:tcPr>
          <w:p w14:paraId="2E837E7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Aa-Ⅱ-2 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不同群體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可包括年齡、性別、族群、階層、職業、區域或身心特質等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應受到理解、尊重與保護，並避免偏見。</w:t>
            </w:r>
          </w:p>
          <w:p w14:paraId="05970A6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兒童在生活中擁有許多權利（可包括生存權、學習權、表意權、隱私權、身體自主權及不受歧視的權利等）與責任（可包括遵守規範、尊重他人或維護公共利益等）。</w:t>
            </w:r>
          </w:p>
        </w:tc>
        <w:tc>
          <w:tcPr>
            <w:tcW w:w="2246" w:type="dxa"/>
          </w:tcPr>
          <w:p w14:paraId="0E75BD60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</w:tc>
        <w:tc>
          <w:tcPr>
            <w:tcW w:w="1701" w:type="dxa"/>
          </w:tcPr>
          <w:p w14:paraId="55EEBDB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42F0743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14:paraId="1DA722F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14:paraId="2FF463E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利用規則來避免衝突。</w:t>
            </w:r>
          </w:p>
          <w:p w14:paraId="4DA93B0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14:paraId="704B736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學生參與校園的環境服務、處室的服務。</w:t>
            </w:r>
          </w:p>
        </w:tc>
      </w:tr>
      <w:tr w:rsidR="008B2FFD" w:rsidRPr="008A3824" w14:paraId="2657D01C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5D966297" w14:textId="77777777" w:rsidR="008B2FFD" w:rsidRPr="003E3450" w:rsidRDefault="008B2FFD" w:rsidP="008B2FF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lastRenderedPageBreak/>
              <w:t>第二十一週</w:t>
            </w:r>
          </w:p>
          <w:p w14:paraId="3EF62C58" w14:textId="3D0AACDD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5100B0F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主題探究與實作單元</w:t>
            </w:r>
          </w:p>
          <w:p w14:paraId="5384DED1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讓班級更美好</w:t>
            </w:r>
          </w:p>
        </w:tc>
        <w:tc>
          <w:tcPr>
            <w:tcW w:w="709" w:type="dxa"/>
            <w:vAlign w:val="center"/>
          </w:tcPr>
          <w:p w14:paraId="2B64E3C0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5881FED6" w14:textId="77777777" w:rsidR="008B2FFD" w:rsidRPr="00A7465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746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7465F">
              <w:rPr>
                <w:rFonts w:ascii="Times New Roman" w:eastAsia="標楷體" w:hAnsi="Times New Roman" w:cs="Times New Roman"/>
                <w:noProof/>
                <w:szCs w:val="24"/>
              </w:rPr>
              <w:t>透過日常觀察，對班級環境提出生活中的問題，並可提出具體可行的解決方式。</w:t>
            </w:r>
          </w:p>
          <w:p w14:paraId="0E1A3987" w14:textId="77777777" w:rsidR="008B2FFD" w:rsidRPr="00A7465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7465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7465F">
              <w:rPr>
                <w:rFonts w:ascii="Times New Roman" w:eastAsia="標楷體" w:hAnsi="Times New Roman" w:cs="Times New Roman"/>
                <w:noProof/>
                <w:szCs w:val="24"/>
              </w:rPr>
              <w:t>從省思心得的撰寫，辨別探究行動中的執行事實與自己的觀察意見。</w:t>
            </w:r>
          </w:p>
          <w:p w14:paraId="1F1DA518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7465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7465F">
              <w:rPr>
                <w:rFonts w:ascii="Times New Roman" w:eastAsia="標楷體" w:hAnsi="Times New Roman" w:cs="Times New Roman"/>
                <w:noProof/>
                <w:szCs w:val="24"/>
              </w:rPr>
              <w:t>透過探究活動，協助解決班級生活中的問題；並能善盡責任，發揮自己在班級中的角色功能，以維護自己及同學的權益。</w:t>
            </w:r>
          </w:p>
        </w:tc>
        <w:tc>
          <w:tcPr>
            <w:tcW w:w="1984" w:type="dxa"/>
            <w:gridSpan w:val="2"/>
          </w:tcPr>
          <w:p w14:paraId="4F53544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辨別社會生活中的事實與意見。</w:t>
            </w:r>
          </w:p>
          <w:p w14:paraId="4AD4D10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澄清及珍視自己的角色與權利，並具備責任感。</w:t>
            </w:r>
          </w:p>
          <w:p w14:paraId="6162E97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透過日常觀察與省思，對社會事物與環境提出感興趣的問題。</w:t>
            </w:r>
          </w:p>
          <w:p w14:paraId="2AA2FC0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評估與選擇可能的做法，嘗試解決問題。</w:t>
            </w:r>
          </w:p>
        </w:tc>
        <w:tc>
          <w:tcPr>
            <w:tcW w:w="1843" w:type="dxa"/>
          </w:tcPr>
          <w:p w14:paraId="49AB802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個人在家庭、學校與社會中有各種不同的角色，個人發展也會受其影響。</w:t>
            </w:r>
          </w:p>
          <w:p w14:paraId="5360D37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兒童在生活中擁有許多權利（可包括生存權、學習權、表意權、隱私權、身體自主權及不受歧視的權利等）與責任（可包括遵守規範、尊重他人或維護公共利益等）。</w:t>
            </w:r>
          </w:p>
        </w:tc>
        <w:tc>
          <w:tcPr>
            <w:tcW w:w="2246" w:type="dxa"/>
          </w:tcPr>
          <w:p w14:paraId="449DD1B4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7582ACD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312CEA9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良好生活習慣與德行。</w:t>
            </w:r>
          </w:p>
          <w:p w14:paraId="2330E89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EJU4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自律負責。</w:t>
            </w:r>
          </w:p>
        </w:tc>
      </w:tr>
    </w:tbl>
    <w:p w14:paraId="11D78131" w14:textId="77777777" w:rsidR="00F513A0" w:rsidRPr="00BC450E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</w:rPr>
      </w:pPr>
      <w:r w:rsidRPr="00BC450E">
        <w:rPr>
          <w:rFonts w:ascii="Times New Roman" w:eastAsia="標楷體" w:hAnsi="Times New Roman" w:cs="Times New Roman"/>
        </w:rPr>
        <w:t>◎</w:t>
      </w:r>
      <w:r w:rsidRPr="00BC450E">
        <w:rPr>
          <w:rFonts w:ascii="Times New Roman" w:eastAsia="標楷體" w:hAnsi="Times New Roman" w:cs="Times New Roman"/>
        </w:rPr>
        <w:t>教學期程</w:t>
      </w:r>
      <w:r>
        <w:rPr>
          <w:rFonts w:ascii="Times New Roman" w:eastAsia="標楷體" w:hAnsi="Times New Roman" w:cs="Times New Roman"/>
        </w:rPr>
        <w:t>以</w:t>
      </w:r>
      <w:r w:rsidRPr="001B7F5B">
        <w:rPr>
          <w:rFonts w:ascii="Times New Roman" w:eastAsia="標楷體" w:hAnsi="Times New Roman" w:cs="Times New Roman"/>
          <w:color w:val="FF0000"/>
        </w:rPr>
        <w:t>每週教學為原則</w:t>
      </w:r>
      <w:r w:rsidRPr="00BC450E">
        <w:rPr>
          <w:rFonts w:ascii="Times New Roman" w:eastAsia="標楷體" w:hAnsi="Times New Roman" w:cs="Times New Roman"/>
        </w:rPr>
        <w:t>，如行列</w:t>
      </w:r>
      <w:r>
        <w:rPr>
          <w:rFonts w:ascii="Times New Roman" w:eastAsia="標楷體" w:hAnsi="Times New Roman" w:cs="Times New Roman"/>
        </w:rPr>
        <w:t>太多或</w:t>
      </w:r>
      <w:r w:rsidRPr="00BC450E">
        <w:rPr>
          <w:rFonts w:ascii="Times New Roman" w:eastAsia="標楷體" w:hAnsi="Times New Roman" w:cs="Times New Roman"/>
        </w:rPr>
        <w:t>不足，請自行增</w:t>
      </w:r>
      <w:r>
        <w:rPr>
          <w:rFonts w:ascii="Times New Roman" w:eastAsia="標楷體" w:hAnsi="Times New Roman" w:cs="Times New Roman"/>
        </w:rPr>
        <w:t>刪</w:t>
      </w:r>
      <w:r w:rsidRPr="00BC450E">
        <w:rPr>
          <w:rFonts w:ascii="Times New Roman" w:eastAsia="標楷體" w:hAnsi="Times New Roman" w:cs="Times New Roman"/>
        </w:rPr>
        <w:t>。</w:t>
      </w:r>
    </w:p>
    <w:p w14:paraId="1383DF10" w14:textId="77777777" w:rsidR="00F513A0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  <w:color w:val="FF0000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7D1208">
        <w:rPr>
          <w:rFonts w:ascii="Times New Roman" w:eastAsia="標楷體" w:hAnsi="Times New Roman" w:cs="Times New Roman"/>
          <w:color w:val="FF0000"/>
        </w:rPr>
        <w:t>如有每位學生上台報告</w:t>
      </w:r>
      <w:r>
        <w:rPr>
          <w:rFonts w:ascii="Times New Roman" w:eastAsia="標楷體" w:hAnsi="Times New Roman" w:cs="Times New Roman"/>
          <w:color w:val="FF0000"/>
        </w:rPr>
        <w:t>之</w:t>
      </w:r>
      <w:r w:rsidRPr="007D1208">
        <w:rPr>
          <w:rFonts w:ascii="Times New Roman" w:eastAsia="標楷體" w:hAnsi="Times New Roman" w:cs="Times New Roman"/>
          <w:color w:val="FF0000"/>
        </w:rPr>
        <w:t>「表現任務</w:t>
      </w:r>
      <w:r w:rsidRPr="007D1208">
        <w:rPr>
          <w:rFonts w:ascii="Times New Roman" w:eastAsia="標楷體" w:hAnsi="Times New Roman" w:cs="Times New Roman"/>
          <w:color w:val="FF0000"/>
        </w:rPr>
        <w:t>-</w:t>
      </w:r>
      <w:r w:rsidRPr="007D1208">
        <w:rPr>
          <w:rFonts w:ascii="Times New Roman" w:eastAsia="標楷體" w:hAnsi="Times New Roman" w:cs="Times New Roman"/>
          <w:color w:val="FF0000"/>
        </w:rPr>
        <w:t>評量方式」請</w:t>
      </w:r>
      <w:r>
        <w:rPr>
          <w:rFonts w:ascii="Times New Roman" w:eastAsia="標楷體" w:hAnsi="Times New Roman" w:cs="Times New Roman"/>
          <w:color w:val="FF0000"/>
        </w:rPr>
        <w:t>用不同顏色的文字特別註記並</w:t>
      </w:r>
      <w:r w:rsidRPr="007D1208">
        <w:rPr>
          <w:rFonts w:ascii="Times New Roman" w:eastAsia="標楷體" w:hAnsi="Times New Roman" w:cs="Times New Roman"/>
          <w:color w:val="FF0000"/>
        </w:rPr>
        <w:t>具體說明。</w:t>
      </w:r>
    </w:p>
    <w:p w14:paraId="45112D5F" w14:textId="77777777" w:rsidR="00F513A0" w:rsidRPr="00902C30" w:rsidRDefault="00F513A0" w:rsidP="00F513A0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FF0000"/>
          <w:szCs w:val="24"/>
        </w:rPr>
      </w:pPr>
      <w:r w:rsidRPr="00A66DA6">
        <w:rPr>
          <w:rFonts w:ascii="Times New Roman" w:eastAsia="標楷體" w:hAnsi="Times New Roman" w:cs="Times New Roman"/>
          <w:color w:val="FF0000"/>
        </w:rPr>
        <w:lastRenderedPageBreak/>
        <w:t>◎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「學習目標」應為結合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學習表現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動詞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與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學習內容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名詞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，整合為學生本單元應習得的學科本質知能。</w:t>
      </w:r>
    </w:p>
    <w:p w14:paraId="3F067712" w14:textId="77777777" w:rsidR="00F513A0" w:rsidRDefault="00F513A0" w:rsidP="00F513A0">
      <w:pPr>
        <w:snapToGrid w:val="0"/>
        <w:spacing w:line="300" w:lineRule="exact"/>
        <w:ind w:leftChars="59" w:left="382" w:hangingChars="100" w:hanging="240"/>
        <w:rPr>
          <w:rFonts w:ascii="標楷體" w:eastAsia="標楷體" w:hAnsi="標楷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  <w:szCs w:val="24"/>
        </w:rPr>
        <w:t>◎</w:t>
      </w:r>
      <w:r>
        <w:rPr>
          <w:rFonts w:ascii="Times New Roman" w:eastAsia="標楷體" w:hAnsi="Times New Roman" w:cs="Times New Roman"/>
          <w:color w:val="FF0000"/>
        </w:rPr>
        <w:t>「學習表現」與「學習內容」</w:t>
      </w:r>
      <w:r w:rsidRPr="00902C30">
        <w:rPr>
          <w:rFonts w:ascii="Times New Roman" w:eastAsia="標楷體" w:hAnsi="Times New Roman" w:cs="Times New Roman"/>
          <w:color w:val="FF0000"/>
        </w:rPr>
        <w:t>應為學校</w:t>
      </w:r>
      <w:r w:rsidRPr="00902C30">
        <w:rPr>
          <w:rFonts w:ascii="Times New Roman" w:eastAsia="標楷體" w:hAnsi="Times New Roman" w:cs="Times New Roman"/>
          <w:color w:val="FF0000"/>
        </w:rPr>
        <w:t>(</w:t>
      </w:r>
      <w:r w:rsidRPr="00902C30">
        <w:rPr>
          <w:rFonts w:ascii="Times New Roman" w:eastAsia="標楷體" w:hAnsi="Times New Roman" w:cs="Times New Roman"/>
          <w:color w:val="FF0000"/>
        </w:rPr>
        <w:t>可結合學年會議</w:t>
      </w:r>
      <w:r w:rsidRPr="00902C30">
        <w:rPr>
          <w:rFonts w:ascii="Times New Roman" w:eastAsia="標楷體" w:hAnsi="Times New Roman" w:cs="Times New Roman"/>
          <w:color w:val="FF0000"/>
        </w:rPr>
        <w:t>)</w:t>
      </w:r>
      <w:r w:rsidRPr="00902C30">
        <w:rPr>
          <w:rFonts w:ascii="Times New Roman" w:eastAsia="標楷體" w:hAnsi="Times New Roman" w:cs="Times New Roman"/>
          <w:color w:val="FF0000"/>
        </w:rPr>
        <w:t>應以學習階段為單位，清楚</w:t>
      </w:r>
      <w:r>
        <w:rPr>
          <w:rFonts w:ascii="Times New Roman" w:eastAsia="標楷體" w:hAnsi="Times New Roman" w:cs="Times New Roman"/>
          <w:color w:val="FF0000"/>
        </w:rPr>
        <w:t>安排</w:t>
      </w:r>
      <w:r w:rsidRPr="00902C30">
        <w:rPr>
          <w:rFonts w:ascii="Times New Roman" w:eastAsia="標楷體" w:hAnsi="Times New Roman" w:cs="Times New Roman"/>
          <w:color w:val="FF0000"/>
        </w:rPr>
        <w:t>兩年內</w:t>
      </w:r>
      <w:r>
        <w:rPr>
          <w:rFonts w:ascii="Times New Roman" w:eastAsia="標楷體" w:hAnsi="Times New Roman" w:cs="Times New Roman"/>
          <w:color w:val="FF0000"/>
        </w:rPr>
        <w:t>「</w:t>
      </w:r>
      <w:r w:rsidRPr="00902C30">
        <w:rPr>
          <w:rFonts w:ascii="Times New Roman" w:eastAsia="標楷體" w:hAnsi="Times New Roman" w:cs="Times New Roman"/>
          <w:color w:val="FF0000"/>
        </w:rPr>
        <w:t>學習表現</w:t>
      </w:r>
      <w:r>
        <w:rPr>
          <w:rFonts w:ascii="Times New Roman" w:eastAsia="標楷體" w:hAnsi="Times New Roman" w:cs="Times New Roman"/>
          <w:color w:val="FF0000"/>
        </w:rPr>
        <w:t>」與「學習內容」</w:t>
      </w:r>
      <w:r w:rsidRPr="00902C30">
        <w:rPr>
          <w:rFonts w:ascii="Times New Roman" w:eastAsia="標楷體" w:hAnsi="Times New Roman" w:cs="Times New Roman"/>
          <w:color w:val="FF0000"/>
        </w:rPr>
        <w:t>如何規劃在各個單元讓學生習得。</w:t>
      </w:r>
    </w:p>
    <w:p w14:paraId="7612B40B" w14:textId="77777777" w:rsidR="00F513A0" w:rsidRDefault="00F513A0" w:rsidP="00F513A0">
      <w:pPr>
        <w:snapToGrid w:val="0"/>
        <w:spacing w:line="300" w:lineRule="exact"/>
        <w:ind w:leftChars="59" w:left="382" w:hangingChars="100" w:hanging="240"/>
        <w:rPr>
          <w:rFonts w:ascii="新細明體" w:eastAsia="新細明體" w:hAnsi="新細明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</w:rPr>
        <w:t>「學習表現」與「學習內容」</w:t>
      </w:r>
      <w:r>
        <w:rPr>
          <w:rFonts w:ascii="Times New Roman" w:eastAsia="標楷體" w:hAnsi="Times New Roman" w:cs="Times New Roman"/>
          <w:color w:val="FF0000"/>
        </w:rPr>
        <w:t>需呈現領綱完整文字，非只有代號，「融入議題實質內涵」亦是。</w:t>
      </w:r>
    </w:p>
    <w:p w14:paraId="46920747" w14:textId="77777777" w:rsidR="001E61D4" w:rsidRDefault="001E61D4"/>
    <w:p w14:paraId="6B2DFD3E" w14:textId="77777777" w:rsidR="00CB5E43" w:rsidRDefault="00A81FF0">
      <w:r>
        <w:br w:type="page"/>
      </w:r>
    </w:p>
    <w:p w14:paraId="5E59142E" w14:textId="1C00249F" w:rsidR="00BD5F6C" w:rsidRDefault="00976593" w:rsidP="007B0DE5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連江縣北竿鄉塘岐國民小學</w:t>
      </w:r>
      <w:r w:rsidR="008E7A5E">
        <w:rPr>
          <w:rFonts w:ascii="Times New Roman" w:eastAsia="標楷體" w:hAnsi="Times New Roman" w:cs="Times New Roman"/>
          <w:color w:val="000000"/>
          <w:sz w:val="28"/>
        </w:rPr>
        <w:t>113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學年度第二學期三年級社會領域學習課程計畫</w:t>
      </w:r>
    </w:p>
    <w:p w14:paraId="1A680ED7" w14:textId="2FD4CF7E" w:rsidR="00880C6B" w:rsidRDefault="00602F00" w:rsidP="00BD5F6C">
      <w:pPr>
        <w:snapToGrid w:val="0"/>
        <w:spacing w:line="40" w:lineRule="atLeast"/>
        <w:jc w:val="right"/>
        <w:rPr>
          <w:rFonts w:ascii="標楷體" w:eastAsia="標楷體" w:hAnsi="標楷體"/>
          <w:color w:val="000000"/>
          <w:sz w:val="28"/>
        </w:rPr>
      </w:pPr>
      <w:r w:rsidRPr="00301A08">
        <w:rPr>
          <w:rFonts w:ascii="Times New Roman" w:eastAsia="標楷體" w:hAnsi="Times New Roman" w:cs="Times New Roman"/>
          <w:color w:val="000000"/>
          <w:szCs w:val="24"/>
        </w:rPr>
        <w:t>(</w:t>
      </w:r>
      <w:r w:rsidR="00976593"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/>
          <w:szCs w:val="24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普通班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/□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特教班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)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880C6B" w:rsidRPr="008A3824" w14:paraId="606FDE25" w14:textId="77777777" w:rsidTr="00C37C82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14:paraId="250E17B0" w14:textId="77777777" w:rsidR="00880C6B" w:rsidRPr="009219D6" w:rsidRDefault="00880C6B" w:rsidP="00C37C8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14:paraId="28AF7CA7" w14:textId="77777777" w:rsidR="00880C6B" w:rsidRPr="008A3824" w:rsidRDefault="00880C6B" w:rsidP="00C37C82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F4DD19B" w14:textId="77777777" w:rsidR="00880C6B" w:rsidRDefault="00880C6B" w:rsidP="00C37C8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14:paraId="176F1754" w14:textId="77777777" w:rsidR="00880C6B" w:rsidRPr="009219D6" w:rsidRDefault="00880C6B" w:rsidP="00C37C8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14:paraId="1BDEBA46" w14:textId="77777777" w:rsidR="00880C6B" w:rsidRPr="009219D6" w:rsidRDefault="00D220D1" w:rsidP="00C37C8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三年級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14:paraId="4A9CD137" w14:textId="77777777" w:rsidR="00880C6B" w:rsidRPr="009219D6" w:rsidRDefault="00880C6B" w:rsidP="00C37C8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14:paraId="7D131740" w14:textId="77777777" w:rsidR="00880C6B" w:rsidRPr="009219D6" w:rsidRDefault="00880C6B" w:rsidP="00C37C8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(3)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(60)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14:paraId="3997F643" w14:textId="77777777" w:rsidTr="00C37C82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14:paraId="3EAA20DC" w14:textId="77777777" w:rsidR="00880C6B" w:rsidRPr="009219D6" w:rsidRDefault="00880C6B" w:rsidP="00C37C8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14:paraId="1FBB7596" w14:textId="77777777" w:rsidR="00C37C82" w:rsidRDefault="00A81FF0" w:rsidP="00C37C8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1.</w:t>
            </w:r>
            <w:r>
              <w:rPr>
                <w:rFonts w:ascii="Times New Roman" w:eastAsia="標楷體" w:hAnsi="Times New Roman" w:cs="Times New Roman"/>
              </w:rPr>
              <w:t>藉由鄰、村里、鄉鎮市區，了解家鄉居民的生活。</w:t>
            </w:r>
          </w:p>
          <w:p w14:paraId="759AB0EA" w14:textId="77777777" w:rsidR="00C37C82" w:rsidRDefault="00A81FF0" w:rsidP="00C37C8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2.</w:t>
            </w:r>
            <w:r>
              <w:rPr>
                <w:rFonts w:ascii="Times New Roman" w:eastAsia="標楷體" w:hAnsi="Times New Roman" w:cs="Times New Roman"/>
              </w:rPr>
              <w:t>認識家鄉的各種場所和設施的功能，介紹家鄉的活動內容與功能</w:t>
            </w:r>
            <w:r>
              <w:rPr>
                <w:rFonts w:ascii="Times New Roman" w:eastAsia="標楷體" w:hAnsi="Times New Roman" w:cs="Times New Roman"/>
              </w:rPr>
              <w:t xml:space="preserve"> </w:t>
            </w:r>
            <w:r>
              <w:rPr>
                <w:rFonts w:ascii="Times New Roman" w:eastAsia="標楷體" w:hAnsi="Times New Roman" w:cs="Times New Roman"/>
              </w:rPr>
              <w:t>，並學習接納、包容不同的文化。</w:t>
            </w:r>
          </w:p>
          <w:p w14:paraId="4A81EE67" w14:textId="77777777" w:rsidR="00C37C82" w:rsidRDefault="00A81FF0" w:rsidP="00C37C8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3.</w:t>
            </w:r>
            <w:r>
              <w:rPr>
                <w:rFonts w:ascii="Times New Roman" w:eastAsia="標楷體" w:hAnsi="Times New Roman" w:cs="Times New Roman"/>
              </w:rPr>
              <w:t>知道交易工具的演變，並養成良好的消費態度。</w:t>
            </w:r>
          </w:p>
          <w:p w14:paraId="75A3C6BF" w14:textId="77777777" w:rsidR="00C37C82" w:rsidRDefault="00A81FF0" w:rsidP="00C37C8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4.</w:t>
            </w:r>
            <w:r>
              <w:rPr>
                <w:rFonts w:ascii="Times New Roman" w:eastAsia="標楷體" w:hAnsi="Times New Roman" w:cs="Times New Roman"/>
              </w:rPr>
              <w:t>了解購物需注意的事項與規範，並透過選擇性的消費，達到環保及公益的友善消費。</w:t>
            </w:r>
          </w:p>
          <w:p w14:paraId="270C8BB8" w14:textId="77777777" w:rsidR="00C37C82" w:rsidRDefault="00A81FF0" w:rsidP="00C37C8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5.</w:t>
            </w:r>
            <w:r>
              <w:rPr>
                <w:rFonts w:ascii="Times New Roman" w:eastAsia="標楷體" w:hAnsi="Times New Roman" w:cs="Times New Roman"/>
              </w:rPr>
              <w:t>探索地名與家鄉的關係。</w:t>
            </w:r>
          </w:p>
          <w:p w14:paraId="2758CEEA" w14:textId="77777777" w:rsidR="00C37C82" w:rsidRDefault="00A81FF0" w:rsidP="00C37C8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6.</w:t>
            </w:r>
            <w:r>
              <w:rPr>
                <w:rFonts w:ascii="Times New Roman" w:eastAsia="標楷體" w:hAnsi="Times New Roman" w:cs="Times New Roman"/>
              </w:rPr>
              <w:t>藉由家鄉的歷史故事及改變，引導學生關注自己家鄉的自然與人文風貌。</w:t>
            </w:r>
          </w:p>
          <w:p w14:paraId="15069BE9" w14:textId="77777777" w:rsidR="00C37C82" w:rsidRPr="00633E6A" w:rsidRDefault="00A81FF0" w:rsidP="00C37C8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7.</w:t>
            </w:r>
            <w:r>
              <w:rPr>
                <w:rFonts w:ascii="Times New Roman" w:eastAsia="標楷體" w:hAnsi="Times New Roman" w:cs="Times New Roman"/>
              </w:rPr>
              <w:t>透過主題探究與實作，以具體行動愛護家鄉。</w:t>
            </w:r>
          </w:p>
        </w:tc>
      </w:tr>
      <w:tr w:rsidR="00880C6B" w:rsidRPr="008A3824" w14:paraId="53E8644D" w14:textId="77777777" w:rsidTr="00C37C82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14:paraId="15CF4029" w14:textId="77777777" w:rsidR="00880C6B" w:rsidRDefault="00880C6B" w:rsidP="00C37C82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該學習階段</w:t>
            </w:r>
          </w:p>
          <w:p w14:paraId="4ADD13E0" w14:textId="77777777" w:rsidR="00880C6B" w:rsidRPr="009219D6" w:rsidRDefault="00880C6B" w:rsidP="00C37C8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領域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核心素養</w:t>
            </w:r>
          </w:p>
        </w:tc>
        <w:tc>
          <w:tcPr>
            <w:tcW w:w="13586" w:type="dxa"/>
            <w:gridSpan w:val="9"/>
            <w:vAlign w:val="center"/>
          </w:tcPr>
          <w:p w14:paraId="1E504DF2" w14:textId="77777777" w:rsidR="00CB5E43" w:rsidRDefault="00A81FF0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社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認識自我在團體中的角色，養成適切的態度與價值觀，並探索自我的發展。</w:t>
            </w:r>
          </w:p>
          <w:p w14:paraId="09CB0107" w14:textId="77777777" w:rsidR="00CB5E43" w:rsidRDefault="00A81FF0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社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敏覺居住地方的社會、自然與人文環境變遷，關注生活問題及其影響，並思考解決方法。</w:t>
            </w:r>
          </w:p>
          <w:p w14:paraId="4BF3214A" w14:textId="77777777" w:rsidR="00CB5E43" w:rsidRDefault="00A81FF0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社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探究人類生活相關議題，規劃學習計畫，並在執行過程中，因應情境變化，持續調整與創新。</w:t>
            </w:r>
          </w:p>
          <w:p w14:paraId="4950F31E" w14:textId="77777777" w:rsidR="00CB5E43" w:rsidRDefault="00A81FF0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社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透過語言、文字及圖像等表徵符號，理解人類生活的豐富面貌，並能運用多樣的表徵符號解釋相關訊息，達成溝通的目的，促進相互間的理解。</w:t>
            </w:r>
          </w:p>
          <w:p w14:paraId="418B9A91" w14:textId="77777777" w:rsidR="00CB5E43" w:rsidRDefault="00A81FF0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社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認識與運用科技、資訊及媒體，並探究其與人類社會價值、信仰及態度的關聯。</w:t>
            </w:r>
          </w:p>
          <w:p w14:paraId="23B59042" w14:textId="77777777" w:rsidR="00CB5E43" w:rsidRDefault="00A81FF0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社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培養良好的生活習慣，理解並遵守社會規範，參與公共事務，養成社會責任感，尊重並維護自己和他人的人權，關懷自然環境與人類社會的永續發展。</w:t>
            </w:r>
          </w:p>
          <w:p w14:paraId="076BF6D1" w14:textId="77777777" w:rsidR="00CB5E43" w:rsidRDefault="00A81FF0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社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了解自我文化，尊重與欣賞多元文化，關心本土及全球議題。</w:t>
            </w:r>
          </w:p>
        </w:tc>
      </w:tr>
      <w:tr w:rsidR="00880C6B" w:rsidRPr="008A3824" w14:paraId="20D39A6F" w14:textId="77777777" w:rsidTr="00C37C82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14:paraId="155CB68A" w14:textId="77777777" w:rsidR="00880C6B" w:rsidRPr="009219D6" w:rsidRDefault="00880C6B" w:rsidP="00C37C8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課程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架構脈絡</w:t>
            </w:r>
          </w:p>
        </w:tc>
      </w:tr>
      <w:tr w:rsidR="00880C6B" w:rsidRPr="008A3824" w14:paraId="694844D5" w14:textId="77777777" w:rsidTr="00C37C82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D8670B" w14:textId="77777777" w:rsidR="00880C6B" w:rsidRPr="008A3824" w:rsidRDefault="00880C6B" w:rsidP="00E419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教學期程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8F5FF37" w14:textId="77777777" w:rsidR="00880C6B" w:rsidRPr="008A3824" w:rsidRDefault="00880C6B" w:rsidP="00C37C8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14:paraId="504CC250" w14:textId="77777777" w:rsidR="00880C6B" w:rsidRPr="008A3824" w:rsidRDefault="00880C6B" w:rsidP="00C37C8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14:paraId="2BC74F08" w14:textId="77777777" w:rsidR="00880C6B" w:rsidRPr="008A3824" w:rsidRDefault="00880C6B" w:rsidP="00C37C8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14:paraId="182FA2D3" w14:textId="77777777" w:rsidR="00880C6B" w:rsidRPr="00CD66C3" w:rsidRDefault="00880C6B" w:rsidP="00C37C8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14:paraId="768645FA" w14:textId="77777777" w:rsidR="00880C6B" w:rsidRDefault="00880C6B" w:rsidP="00C37C8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14:paraId="1837730C" w14:textId="77777777" w:rsidR="00880C6B" w:rsidRDefault="00880C6B" w:rsidP="00C37C82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14:paraId="22454424" w14:textId="77777777" w:rsidR="00880C6B" w:rsidRDefault="00880C6B" w:rsidP="00C37C8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14:paraId="5653D612" w14:textId="77777777" w:rsidR="00880C6B" w:rsidRPr="008A3824" w:rsidRDefault="00880C6B" w:rsidP="00C37C8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880C6B" w:rsidRPr="008A3824" w14:paraId="38F622DC" w14:textId="77777777" w:rsidTr="00C37C82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85867C" w14:textId="77777777" w:rsidR="00880C6B" w:rsidRPr="008A3824" w:rsidRDefault="00880C6B" w:rsidP="00C37C8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184F420" w14:textId="77777777" w:rsidR="00880C6B" w:rsidRPr="008A3824" w:rsidRDefault="00880C6B" w:rsidP="00C37C8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14:paraId="4496487D" w14:textId="77777777" w:rsidR="00880C6B" w:rsidRPr="008A3824" w:rsidRDefault="00880C6B" w:rsidP="00C37C8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14:paraId="5467CD95" w14:textId="77777777" w:rsidR="00880C6B" w:rsidRPr="008A3824" w:rsidRDefault="00880C6B" w:rsidP="00C37C8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14:paraId="2D46B5BB" w14:textId="77777777" w:rsidR="00880C6B" w:rsidRDefault="00880C6B" w:rsidP="00C37C8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0CB6904B" w14:textId="77777777" w:rsidR="00880C6B" w:rsidRDefault="00880C6B" w:rsidP="00C37C8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14:paraId="52CA3A0D" w14:textId="77777777" w:rsidR="00880C6B" w:rsidRDefault="00880C6B" w:rsidP="00C37C8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14:paraId="3321F664" w14:textId="77777777" w:rsidR="00880C6B" w:rsidRDefault="00880C6B" w:rsidP="00C37C8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B2FFD" w:rsidRPr="008A3824" w14:paraId="4414A3AA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1532B4E5" w14:textId="7E4102C3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552799A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第一單元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我們居住的地方</w:t>
            </w:r>
          </w:p>
          <w:p w14:paraId="580FDC90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415AA2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415AA2">
              <w:rPr>
                <w:rFonts w:ascii="Times New Roman" w:eastAsia="標楷體" w:hAnsi="Times New Roman" w:cs="Times New Roman"/>
                <w:szCs w:val="24"/>
              </w:rPr>
              <w:t>課認識居住的地方</w:t>
            </w:r>
          </w:p>
        </w:tc>
        <w:tc>
          <w:tcPr>
            <w:tcW w:w="709" w:type="dxa"/>
            <w:vAlign w:val="center"/>
          </w:tcPr>
          <w:p w14:paraId="738D756C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14DEACC5" w14:textId="77777777" w:rsidR="008B2FFD" w:rsidRPr="009A32AE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了解居住地方的地理位置，並可向他人介紹自己的居住地方。</w:t>
            </w:r>
          </w:p>
          <w:p w14:paraId="3D96B0D9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認識現今的行政單位組成，覺察在不同情境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中，對居住地方的感受與意見具有差異性。</w:t>
            </w:r>
          </w:p>
        </w:tc>
        <w:tc>
          <w:tcPr>
            <w:tcW w:w="1984" w:type="dxa"/>
            <w:gridSpan w:val="2"/>
          </w:tcPr>
          <w:p w14:paraId="590B3FE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分辨社會事物的類別或先後順序。</w:t>
            </w:r>
          </w:p>
          <w:p w14:paraId="1F9FA7A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澄清及珍視自己的角色與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lastRenderedPageBreak/>
              <w:t>權利，並具備責任感。</w:t>
            </w:r>
          </w:p>
        </w:tc>
        <w:tc>
          <w:tcPr>
            <w:tcW w:w="1843" w:type="dxa"/>
          </w:tcPr>
          <w:p w14:paraId="4AEED17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Aa-Ⅱ-1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個人在家庭、學校與社會中有各種不同的角色，個人發展也會受其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lastRenderedPageBreak/>
              <w:t>影響。</w:t>
            </w:r>
          </w:p>
          <w:p w14:paraId="46E66D0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人們對社會事物的認識、感受與意見有相同之處，亦有差異性。</w:t>
            </w:r>
          </w:p>
        </w:tc>
        <w:tc>
          <w:tcPr>
            <w:tcW w:w="2246" w:type="dxa"/>
          </w:tcPr>
          <w:p w14:paraId="10F1016E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</w:tc>
        <w:tc>
          <w:tcPr>
            <w:tcW w:w="1701" w:type="dxa"/>
          </w:tcPr>
          <w:p w14:paraId="08D09DA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【家庭教育】</w:t>
            </w:r>
          </w:p>
          <w:p w14:paraId="463D989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E13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熟悉與家庭生活相關的社區資源。</w:t>
            </w:r>
          </w:p>
        </w:tc>
      </w:tr>
      <w:tr w:rsidR="008B2FFD" w:rsidRPr="008A3824" w14:paraId="50735CB5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75998500" w14:textId="58B39D85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D90552D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第一單元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我們居住的地方</w:t>
            </w:r>
          </w:p>
          <w:p w14:paraId="452062B5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居住地方的</w:t>
            </w:r>
            <w:r>
              <w:rPr>
                <w:rFonts w:ascii="Times New Roman" w:eastAsia="標楷體" w:hAnsi="Times New Roman" w:cs="Times New Roman"/>
                <w:szCs w:val="24"/>
              </w:rPr>
              <w:t>生活</w:t>
            </w:r>
          </w:p>
        </w:tc>
        <w:tc>
          <w:tcPr>
            <w:tcW w:w="709" w:type="dxa"/>
            <w:vAlign w:val="center"/>
          </w:tcPr>
          <w:p w14:paraId="06779EE9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36180C5D" w14:textId="77777777" w:rsidR="008B2FFD" w:rsidRPr="009A32AE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知道現今的行政單位組成，並能覺察在不同情境中，對居住地方的感受與意見具有差異性。</w:t>
            </w:r>
          </w:p>
          <w:p w14:paraId="539F1CB5" w14:textId="77777777" w:rsidR="008B2FFD" w:rsidRPr="009A32AE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了解村里、鄉鎮市區的重要機關及其服務內容，並能善用這些機關，珍視自己所享有的權利。</w:t>
            </w:r>
          </w:p>
          <w:p w14:paraId="1A1D2C30" w14:textId="77777777" w:rsidR="008B2FFD" w:rsidRPr="009A32AE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覺察自己在居住地方應有的角色責任，並能對居住地方的問題，提出能力所及的解決方法。</w:t>
            </w:r>
          </w:p>
          <w:p w14:paraId="6C34FE82" w14:textId="77777777" w:rsidR="008B2FFD" w:rsidRPr="009A32AE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透過里長照片的猜謎活動，表達對居住地方社會事物與環境的關懷。</w:t>
            </w:r>
          </w:p>
          <w:p w14:paraId="4814AF99" w14:textId="77777777" w:rsidR="008B2FFD" w:rsidRPr="009A32AE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透過訪問里長的前置準備活動，學會對社會事物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(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里長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)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提出感興趣的問題。</w:t>
            </w:r>
          </w:p>
          <w:p w14:paraId="5CA1497C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透過訪問里長的活動，了解不同群體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(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職業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)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，應受到理解、尊重，並避免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偏見。</w:t>
            </w:r>
          </w:p>
        </w:tc>
        <w:tc>
          <w:tcPr>
            <w:tcW w:w="1984" w:type="dxa"/>
            <w:gridSpan w:val="2"/>
          </w:tcPr>
          <w:p w14:paraId="328D102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判斷個人生活或民主社會中各項選擇的合宜性。</w:t>
            </w:r>
          </w:p>
          <w:p w14:paraId="68B0CC6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表達對居住地方社會事物與環境的關懷。</w:t>
            </w:r>
          </w:p>
          <w:p w14:paraId="619D91E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透過日常觀察與省思，對社會事物與環境提出感興趣的問題。</w:t>
            </w:r>
          </w:p>
          <w:p w14:paraId="74F2737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透過適當的管道蒐集與學習主題相關的資料，並判讀其正確性。</w:t>
            </w:r>
          </w:p>
        </w:tc>
        <w:tc>
          <w:tcPr>
            <w:tcW w:w="1843" w:type="dxa"/>
          </w:tcPr>
          <w:p w14:paraId="1444EA2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個人在家庭、學校與社會中有各種不同的角色，個人發展也會受其影響。</w:t>
            </w:r>
          </w:p>
          <w:p w14:paraId="32D6F9E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兒童在生活中擁有許多權利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可包括生存權、學習權、表意權、隱私權、身體自主權及不受歧視的權利等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與責任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可包括遵守規範、尊重他人或維護公共利益等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7C3D43A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人們對社會事物的認識、感受與意見有相同之處，亦有差異性。</w:t>
            </w:r>
          </w:p>
        </w:tc>
        <w:tc>
          <w:tcPr>
            <w:tcW w:w="2246" w:type="dxa"/>
          </w:tcPr>
          <w:p w14:paraId="5558E409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4E31180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14:paraId="4C74319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關心周遭不公平的事件，並提出改善的想法。</w:t>
            </w:r>
          </w:p>
          <w:p w14:paraId="20A0492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  <w:p w14:paraId="40230CF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【家庭教育】</w:t>
            </w:r>
          </w:p>
          <w:p w14:paraId="1BB581F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E13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熟悉與家庭生活相關的社區資源。</w:t>
            </w:r>
          </w:p>
          <w:p w14:paraId="1D472AC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【生命教育】</w:t>
            </w:r>
          </w:p>
          <w:p w14:paraId="4E411CE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發展設身處地、感同身受的同理心及主動去愛的能力，察覺自己從他者接受的各種幫助，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培養感恩之心。</w:t>
            </w:r>
          </w:p>
          <w:p w14:paraId="32FE0F5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14:paraId="579EBB5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認識不同的生活角色。</w:t>
            </w:r>
          </w:p>
          <w:p w14:paraId="7F85F0C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認識不同類型工作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教育環境。</w:t>
            </w:r>
          </w:p>
        </w:tc>
      </w:tr>
      <w:tr w:rsidR="008B2FFD" w:rsidRPr="008A3824" w14:paraId="58626C15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63E729D1" w14:textId="3AD66C73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63C1E41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第二單元居住地方的風貌</w:t>
            </w:r>
          </w:p>
          <w:p w14:paraId="3B616999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地方的場所、設施</w:t>
            </w:r>
          </w:p>
        </w:tc>
        <w:tc>
          <w:tcPr>
            <w:tcW w:w="709" w:type="dxa"/>
            <w:vAlign w:val="center"/>
          </w:tcPr>
          <w:p w14:paraId="231CDF16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25A713EE" w14:textId="77777777" w:rsidR="008B2FFD" w:rsidRPr="009A32AE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透過圖像觀察與討論，認識居住地方的場所、設施及服務項目。</w:t>
            </w:r>
          </w:p>
          <w:p w14:paraId="15B44923" w14:textId="77777777" w:rsidR="008B2FFD" w:rsidRPr="009A32AE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探討居住地方的場所、設施改變的因素，並知道無論如何改變，都要珍惜和善用它們。</w:t>
            </w:r>
          </w:p>
          <w:p w14:paraId="4066759E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運用方法及策略，進行資料的蒐集與閱讀，具體描述居住地方的場所、設施。</w:t>
            </w:r>
          </w:p>
        </w:tc>
        <w:tc>
          <w:tcPr>
            <w:tcW w:w="1984" w:type="dxa"/>
            <w:gridSpan w:val="2"/>
          </w:tcPr>
          <w:p w14:paraId="35BB073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解釋社會事物與環境之間的關係。</w:t>
            </w:r>
          </w:p>
          <w:p w14:paraId="630F9FA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關注居住地方社會事物與環境的互動、差異與變遷等問題。</w:t>
            </w:r>
          </w:p>
          <w:p w14:paraId="696C434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探究問題發生的原因與影響，並尋求解決問題的可能做法。</w:t>
            </w:r>
          </w:p>
        </w:tc>
        <w:tc>
          <w:tcPr>
            <w:tcW w:w="1843" w:type="dxa"/>
          </w:tcPr>
          <w:p w14:paraId="795EA9F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Ae-Ⅱ-1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人類為了解決生活需求或滿足好奇心，進行科學和技術的研發，從而改變自然環境與人們的生活。</w:t>
            </w:r>
          </w:p>
          <w:p w14:paraId="3FAACC5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Ca-Ⅱ-1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居住地方的環境隨著社會與經濟的發展而改變。</w:t>
            </w:r>
          </w:p>
        </w:tc>
        <w:tc>
          <w:tcPr>
            <w:tcW w:w="2246" w:type="dxa"/>
          </w:tcPr>
          <w:p w14:paraId="166DB8DD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0A59C3E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14:paraId="30BDA26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14:paraId="760B29D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14:paraId="25503B2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  <w:p w14:paraId="11FAF7C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14:paraId="63FF68C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E10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了解資訊科技於日常生活之重要性。</w:t>
            </w:r>
          </w:p>
        </w:tc>
      </w:tr>
      <w:tr w:rsidR="008B2FFD" w:rsidRPr="008A3824" w14:paraId="1CF11F71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76BC2EDF" w14:textId="7D5B8DB1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C5F05B8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第二單元居住地方的風貌</w:t>
            </w:r>
          </w:p>
          <w:p w14:paraId="546B1C1D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地方的場所、設施</w:t>
            </w:r>
          </w:p>
        </w:tc>
        <w:tc>
          <w:tcPr>
            <w:tcW w:w="709" w:type="dxa"/>
            <w:vAlign w:val="center"/>
          </w:tcPr>
          <w:p w14:paraId="2C226E30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3FE9DF42" w14:textId="77777777" w:rsidR="008B2FFD" w:rsidRPr="009A32AE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透過圖像觀察與討論，認識居住地方的場所、設施及服務項目。</w:t>
            </w:r>
          </w:p>
          <w:p w14:paraId="0A26CD2F" w14:textId="77777777" w:rsidR="008B2FFD" w:rsidRPr="009A32AE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探討居住地方的場所、設施改變的因素，並知道無論如何改變，都要珍惜和善用它們。</w:t>
            </w:r>
          </w:p>
          <w:p w14:paraId="0D9A2E43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運用方法及策略，進行資料的蒐集與閱讀，具體描述居住地方的場所、設施。</w:t>
            </w:r>
          </w:p>
        </w:tc>
        <w:tc>
          <w:tcPr>
            <w:tcW w:w="1984" w:type="dxa"/>
            <w:gridSpan w:val="2"/>
          </w:tcPr>
          <w:p w14:paraId="6EED7DE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解釋社會事物與環境之間的關係。</w:t>
            </w:r>
          </w:p>
          <w:p w14:paraId="2804F92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關注居住地方社會事物與環境的互動、差異與變遷等問題。</w:t>
            </w:r>
          </w:p>
          <w:p w14:paraId="61D6A04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探究問題發生的原因與影響，並尋求解決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lastRenderedPageBreak/>
              <w:t>問題的可能做法。</w:t>
            </w:r>
          </w:p>
        </w:tc>
        <w:tc>
          <w:tcPr>
            <w:tcW w:w="1843" w:type="dxa"/>
          </w:tcPr>
          <w:p w14:paraId="01CFF1E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Ae-Ⅱ-1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人類為了解決生活需求或滿足好奇心，進行科學和技術的研發，從而改變自然環境與人們的生活。</w:t>
            </w:r>
          </w:p>
          <w:p w14:paraId="2180F00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Ca-Ⅱ-1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居住地方的環境隨著社會與經濟的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lastRenderedPageBreak/>
              <w:t>發展而改變。</w:t>
            </w:r>
          </w:p>
        </w:tc>
        <w:tc>
          <w:tcPr>
            <w:tcW w:w="2246" w:type="dxa"/>
          </w:tcPr>
          <w:p w14:paraId="6A854211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</w:tc>
        <w:tc>
          <w:tcPr>
            <w:tcW w:w="1701" w:type="dxa"/>
          </w:tcPr>
          <w:p w14:paraId="15446AE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14:paraId="7CC5185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14:paraId="3044DE2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14:paraId="5D0BA93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  <w:p w14:paraId="23680A3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14:paraId="695C81E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E10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了解資訊科技於日常生活之重要性。</w:t>
            </w:r>
          </w:p>
        </w:tc>
      </w:tr>
      <w:tr w:rsidR="008B2FFD" w:rsidRPr="008A3824" w14:paraId="1BE49A27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39DD3570" w14:textId="0CE1CF0C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657E7DF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第二單元居住地方的風貌</w:t>
            </w:r>
          </w:p>
          <w:p w14:paraId="25673C37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課地方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的居民活動</w:t>
            </w:r>
          </w:p>
        </w:tc>
        <w:tc>
          <w:tcPr>
            <w:tcW w:w="709" w:type="dxa"/>
            <w:vAlign w:val="center"/>
          </w:tcPr>
          <w:p w14:paraId="047DDA88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6B3550FF" w14:textId="77777777" w:rsidR="008B2FFD" w:rsidRPr="00FA200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覺察地方居民有不同的文化與生活方式，並能尊重與欣賞不同文化的特色。</w:t>
            </w:r>
          </w:p>
          <w:p w14:paraId="77712C50" w14:textId="77777777" w:rsidR="008B2FFD" w:rsidRPr="00FA200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探究文化因居民間的交流，可能產生合作或創新，並再影響當地的文化。</w:t>
            </w:r>
          </w:p>
          <w:p w14:paraId="4BBDE5A2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培養對居住地方不同文化的感受力，並能積極參與文化活動，以表達對不同文化的關懷。</w:t>
            </w:r>
          </w:p>
        </w:tc>
        <w:tc>
          <w:tcPr>
            <w:tcW w:w="1984" w:type="dxa"/>
            <w:gridSpan w:val="2"/>
          </w:tcPr>
          <w:p w14:paraId="4F1F595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表達對居住地方社會事物與環境的關懷。</w:t>
            </w:r>
          </w:p>
          <w:p w14:paraId="00B2F7C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2b-Ⅱ-2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感受與欣賞不同文化的特色。</w:t>
            </w:r>
          </w:p>
          <w:p w14:paraId="6CD88EB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透過適當的管道蒐集與學習主題相關的資料，並判讀其正確性。</w:t>
            </w:r>
          </w:p>
        </w:tc>
        <w:tc>
          <w:tcPr>
            <w:tcW w:w="1843" w:type="dxa"/>
          </w:tcPr>
          <w:p w14:paraId="4AE710B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Aa-Ⅱ-2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不同群體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可包括年齡、性別、族群、階層、職業、區域或身心特質等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應受到理解、尊重與保護，並避免偏見。</w:t>
            </w:r>
          </w:p>
          <w:p w14:paraId="1D7A126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Af-Ⅱ-1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不同文化的接觸和交流，可能產生衝突、合作和創新，並影響在地的生活與文化。</w:t>
            </w:r>
          </w:p>
        </w:tc>
        <w:tc>
          <w:tcPr>
            <w:tcW w:w="2246" w:type="dxa"/>
          </w:tcPr>
          <w:p w14:paraId="6F1FE668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35D7157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14:paraId="175EA56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  <w:p w14:paraId="24FB7AD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【原住民族教育】</w:t>
            </w:r>
          </w:p>
          <w:p w14:paraId="5EA3721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參與部落活動或社區活動認識原住民族文化。</w:t>
            </w:r>
          </w:p>
          <w:p w14:paraId="3F5C2E0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【多元文化教育】</w:t>
            </w:r>
          </w:p>
          <w:p w14:paraId="4E5F78D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多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願意與不同文化背景的人相處，並發展群際關係。</w:t>
            </w:r>
          </w:p>
          <w:p w14:paraId="3FAAF0C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多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了解各文化間的多樣性與差異性。</w:t>
            </w:r>
          </w:p>
        </w:tc>
      </w:tr>
      <w:tr w:rsidR="008B2FFD" w:rsidRPr="008A3824" w14:paraId="4EB8C7C3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4628784A" w14:textId="5895027E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99B9A7C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第二單元居住地方的風貌</w:t>
            </w:r>
          </w:p>
          <w:p w14:paraId="0182343C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課地方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的居民活動</w:t>
            </w:r>
          </w:p>
        </w:tc>
        <w:tc>
          <w:tcPr>
            <w:tcW w:w="709" w:type="dxa"/>
            <w:vAlign w:val="center"/>
          </w:tcPr>
          <w:p w14:paraId="7B1A8336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4328AF45" w14:textId="77777777" w:rsidR="008B2FFD" w:rsidRPr="00FA200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覺察地方居民有不同的文化與生活方式，並能尊重與欣賞不同文化的特色。</w:t>
            </w:r>
          </w:p>
          <w:p w14:paraId="0AD8CACD" w14:textId="77777777" w:rsidR="008B2FFD" w:rsidRPr="00FA200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探究文化因居民間的交流，可能產生合作或創新，並再影響當地的</w:t>
            </w: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文化。</w:t>
            </w:r>
          </w:p>
          <w:p w14:paraId="39E8E10E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培養對居住地方不同文化的感受力，並能積極參與文化活動，以表達對不同文化的關懷。</w:t>
            </w:r>
          </w:p>
        </w:tc>
        <w:tc>
          <w:tcPr>
            <w:tcW w:w="1984" w:type="dxa"/>
            <w:gridSpan w:val="2"/>
          </w:tcPr>
          <w:p w14:paraId="360EB3F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2a-Ⅱ-2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表達對居住地方社會事物與環境的關懷。</w:t>
            </w:r>
          </w:p>
          <w:p w14:paraId="6D1B21C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2b-Ⅱ-2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感受與欣賞不同文化的特色。</w:t>
            </w:r>
          </w:p>
          <w:p w14:paraId="44EBFD0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透過適當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lastRenderedPageBreak/>
              <w:t>的管道蒐集與學習主題相關的資料，並判讀其正確性。</w:t>
            </w:r>
          </w:p>
        </w:tc>
        <w:tc>
          <w:tcPr>
            <w:tcW w:w="1843" w:type="dxa"/>
          </w:tcPr>
          <w:p w14:paraId="2C57BE4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Aa-Ⅱ-2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不同群體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可包括年齡、性別、族群、階層、職業、區域或身心特質等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應受到理解、尊重與保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lastRenderedPageBreak/>
              <w:t>護，並避免偏見。</w:t>
            </w:r>
          </w:p>
          <w:p w14:paraId="3D2A97F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Af-Ⅱ-1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不同文化的接觸和交流，可能產生衝突、合作和創新，並影響在地的生活與文化。</w:t>
            </w:r>
          </w:p>
        </w:tc>
        <w:tc>
          <w:tcPr>
            <w:tcW w:w="2246" w:type="dxa"/>
          </w:tcPr>
          <w:p w14:paraId="26156641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</w:tc>
        <w:tc>
          <w:tcPr>
            <w:tcW w:w="1701" w:type="dxa"/>
          </w:tcPr>
          <w:p w14:paraId="1E009EF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14:paraId="18DE101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  <w:p w14:paraId="1A1B1C7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【原住民族教育】</w:t>
            </w:r>
          </w:p>
          <w:p w14:paraId="1D1FD53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參與部落活動或社區活動認識原住民族文化。</w:t>
            </w:r>
          </w:p>
          <w:p w14:paraId="6943DD4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【多元文化教育】</w:t>
            </w:r>
          </w:p>
          <w:p w14:paraId="6B8D948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多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願意與不同文化背景的人相處，並發展群際關係。</w:t>
            </w:r>
          </w:p>
          <w:p w14:paraId="3188232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多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了解各文化間的多樣性與差異性。</w:t>
            </w:r>
          </w:p>
        </w:tc>
      </w:tr>
      <w:tr w:rsidR="008B2FFD" w:rsidRPr="008A3824" w14:paraId="1D844A35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6A8254BC" w14:textId="3BC2D8BB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4F9A44A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第三單元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消費與生活</w:t>
            </w:r>
          </w:p>
          <w:p w14:paraId="18206541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人人有消費</w:t>
            </w:r>
          </w:p>
        </w:tc>
        <w:tc>
          <w:tcPr>
            <w:tcW w:w="709" w:type="dxa"/>
            <w:vAlign w:val="center"/>
          </w:tcPr>
          <w:p w14:paraId="2DD93532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00DA9D0E" w14:textId="77777777" w:rsidR="008B2FFD" w:rsidRPr="00FA200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覺察生活中的消費及交易工具，理解人們可以依需求選擇不同的消費方式。</w:t>
            </w:r>
          </w:p>
          <w:p w14:paraId="5DC7C60D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理解生活資源有限，應評估後再消費。</w:t>
            </w:r>
          </w:p>
        </w:tc>
        <w:tc>
          <w:tcPr>
            <w:tcW w:w="1984" w:type="dxa"/>
            <w:gridSpan w:val="2"/>
          </w:tcPr>
          <w:p w14:paraId="5405C1C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分辨社會事物的類別或先後順序。</w:t>
            </w:r>
          </w:p>
          <w:p w14:paraId="7BE6F70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判斷個人生活或民主社會中各項選擇的合宜性。</w:t>
            </w:r>
          </w:p>
        </w:tc>
        <w:tc>
          <w:tcPr>
            <w:tcW w:w="1843" w:type="dxa"/>
          </w:tcPr>
          <w:p w14:paraId="669FD9A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人們透過儲蓄與消費，來滿足生活需求。</w:t>
            </w:r>
          </w:p>
          <w:p w14:paraId="1D6DBD4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Da-Ⅱ-1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時間與資源有限，個人須在生活中學會做選擇。</w:t>
            </w:r>
          </w:p>
        </w:tc>
        <w:tc>
          <w:tcPr>
            <w:tcW w:w="2246" w:type="dxa"/>
          </w:tcPr>
          <w:p w14:paraId="16040074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32920E9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14:paraId="2845EC3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</w:tc>
      </w:tr>
      <w:tr w:rsidR="008B2FFD" w:rsidRPr="008A3824" w14:paraId="0A1834BA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13FB7202" w14:textId="753E135E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0516F26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三</w:t>
            </w: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單元消費與生活</w:t>
            </w:r>
          </w:p>
          <w:p w14:paraId="3F21D607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聰明的消費</w:t>
            </w:r>
          </w:p>
        </w:tc>
        <w:tc>
          <w:tcPr>
            <w:tcW w:w="709" w:type="dxa"/>
            <w:vAlign w:val="center"/>
          </w:tcPr>
          <w:p w14:paraId="101CA07D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35459C00" w14:textId="77777777" w:rsidR="008B2FFD" w:rsidRPr="00FA200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覺察消費欲望與需求的差異，避免不必要的浪費。</w:t>
            </w:r>
          </w:p>
          <w:p w14:paraId="4A7E7581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辨識廣告訊息及流行風潮的影響，學習做合宜的消費決定。</w:t>
            </w:r>
          </w:p>
        </w:tc>
        <w:tc>
          <w:tcPr>
            <w:tcW w:w="1984" w:type="dxa"/>
            <w:gridSpan w:val="2"/>
          </w:tcPr>
          <w:p w14:paraId="706EB6F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判斷個人生活或民主社會中各項選擇的合宜性。</w:t>
            </w:r>
          </w:p>
          <w:p w14:paraId="626E318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體認人們對生活事物與環境有不同的感受，並加以尊重。</w:t>
            </w:r>
          </w:p>
          <w:p w14:paraId="386E84A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摘取相關資料中的重點。</w:t>
            </w:r>
          </w:p>
        </w:tc>
        <w:tc>
          <w:tcPr>
            <w:tcW w:w="1843" w:type="dxa"/>
          </w:tcPr>
          <w:p w14:paraId="02E48DA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人們對社會事物的認識、感受與意見有相同之處，亦有差異性。</w:t>
            </w:r>
          </w:p>
          <w:p w14:paraId="151B315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Da-Ⅱ-1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時間與資源有限，個人須在生活中學會做選擇。</w:t>
            </w:r>
          </w:p>
          <w:p w14:paraId="4F4078C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滿足需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lastRenderedPageBreak/>
              <w:t>要的資源有限，在進行各項消費時要做評估再選擇。</w:t>
            </w:r>
          </w:p>
        </w:tc>
        <w:tc>
          <w:tcPr>
            <w:tcW w:w="2246" w:type="dxa"/>
          </w:tcPr>
          <w:p w14:paraId="77662E2D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</w:tc>
        <w:tc>
          <w:tcPr>
            <w:tcW w:w="1701" w:type="dxa"/>
          </w:tcPr>
          <w:p w14:paraId="260663E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【生命教育】</w:t>
            </w:r>
          </w:p>
          <w:p w14:paraId="5E33F3A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理解人是會思考、有情緒、能進行自主決定的個體。</w:t>
            </w:r>
          </w:p>
        </w:tc>
      </w:tr>
      <w:tr w:rsidR="008B2FFD" w:rsidRPr="008A3824" w14:paraId="6230CDE8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186FBD19" w14:textId="0943C8A6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1B639AF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三</w:t>
            </w: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單元消費與生活</w:t>
            </w:r>
          </w:p>
          <w:p w14:paraId="16CF9AA3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聰明的消費</w:t>
            </w:r>
          </w:p>
        </w:tc>
        <w:tc>
          <w:tcPr>
            <w:tcW w:w="709" w:type="dxa"/>
            <w:vAlign w:val="center"/>
          </w:tcPr>
          <w:p w14:paraId="356C0B33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0CF66EE9" w14:textId="77777777" w:rsidR="008B2FFD" w:rsidRPr="00FA200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覺察消費欲望與需求的差異，避免不必要的浪費。</w:t>
            </w:r>
          </w:p>
          <w:p w14:paraId="650989C7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辨識廣告訊息及流行風潮的影響，學習做合宜的消費決定。</w:t>
            </w:r>
          </w:p>
        </w:tc>
        <w:tc>
          <w:tcPr>
            <w:tcW w:w="1984" w:type="dxa"/>
            <w:gridSpan w:val="2"/>
          </w:tcPr>
          <w:p w14:paraId="39F78CC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判斷個人生活或民主社會中各項選擇的合宜性。</w:t>
            </w:r>
          </w:p>
          <w:p w14:paraId="68E0A74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體認人們對生活事物與環境有不同的感受，並加以尊重。</w:t>
            </w:r>
          </w:p>
          <w:p w14:paraId="0D7F1C3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摘取相關資料中的重點。</w:t>
            </w:r>
          </w:p>
        </w:tc>
        <w:tc>
          <w:tcPr>
            <w:tcW w:w="1843" w:type="dxa"/>
          </w:tcPr>
          <w:p w14:paraId="606A9C1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人們對社會事物的認識、感受與意見有相同之處，亦有差異性。</w:t>
            </w:r>
          </w:p>
          <w:p w14:paraId="74F2C89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Da-Ⅱ-1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時間與資源有限，個人須在生活中學會做選擇。</w:t>
            </w:r>
          </w:p>
          <w:p w14:paraId="210719F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滿足需要的資源有限，在進行各項消費時要做評估再選擇。</w:t>
            </w:r>
          </w:p>
        </w:tc>
        <w:tc>
          <w:tcPr>
            <w:tcW w:w="2246" w:type="dxa"/>
          </w:tcPr>
          <w:p w14:paraId="287BADA3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2BC113B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【生命教育】</w:t>
            </w:r>
          </w:p>
          <w:p w14:paraId="291D401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理解人是會思考、有情緒、能進行自主決定的個體。</w:t>
            </w:r>
          </w:p>
        </w:tc>
      </w:tr>
      <w:tr w:rsidR="008B2FFD" w:rsidRPr="008A3824" w14:paraId="4E722227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1FFA4C3F" w14:textId="14805976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04BCA67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第四單元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消費與選擇</w:t>
            </w:r>
          </w:p>
          <w:p w14:paraId="56A0B020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消費停看聽</w:t>
            </w:r>
          </w:p>
        </w:tc>
        <w:tc>
          <w:tcPr>
            <w:tcW w:w="709" w:type="dxa"/>
            <w:vAlign w:val="center"/>
          </w:tcPr>
          <w:p w14:paraId="6D91AC3D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0889A097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noProof/>
                <w:szCs w:val="24"/>
              </w:rPr>
              <w:t>1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學習消費時應注意商品的基本標示，判斷選擇購買的合適性。</w:t>
            </w:r>
          </w:p>
          <w:p w14:paraId="22E28139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noProof/>
                <w:szCs w:val="24"/>
              </w:rPr>
              <w:t>2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認識合宜的消費行為與消費者的權益，維護自己與他人的消費權益。</w:t>
            </w:r>
          </w:p>
        </w:tc>
        <w:tc>
          <w:tcPr>
            <w:tcW w:w="1984" w:type="dxa"/>
            <w:gridSpan w:val="2"/>
          </w:tcPr>
          <w:p w14:paraId="66841C4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判斷個人生活或民主社會中各項選擇的合宜性。</w:t>
            </w:r>
          </w:p>
          <w:p w14:paraId="753EC9C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省思個人的生活習慣與在群體中的角色扮演，尊重人我差異，避免對他人產生偏見。</w:t>
            </w:r>
          </w:p>
        </w:tc>
        <w:tc>
          <w:tcPr>
            <w:tcW w:w="1843" w:type="dxa"/>
          </w:tcPr>
          <w:p w14:paraId="04D0CC2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Da-Ⅱ-2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個人生活習慣和方式的選擇，對環境與社會價值觀有不同的影響。</w:t>
            </w:r>
          </w:p>
          <w:p w14:paraId="59342E8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滿足需要的資源有限，在進行各項消費時要做評估再選擇。</w:t>
            </w:r>
          </w:p>
        </w:tc>
        <w:tc>
          <w:tcPr>
            <w:tcW w:w="2246" w:type="dxa"/>
          </w:tcPr>
          <w:p w14:paraId="41EB079B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708F8F1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8B2FFD" w:rsidRPr="008A3824" w14:paraId="400257A1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6FD7FBF3" w14:textId="39B7564E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BE97DC1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第四單元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消費與選擇</w:t>
            </w:r>
          </w:p>
          <w:p w14:paraId="578A4548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消費停看聽</w:t>
            </w:r>
          </w:p>
        </w:tc>
        <w:tc>
          <w:tcPr>
            <w:tcW w:w="709" w:type="dxa"/>
            <w:vAlign w:val="center"/>
          </w:tcPr>
          <w:p w14:paraId="6E90B1C5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4000D1DF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noProof/>
                <w:szCs w:val="24"/>
              </w:rPr>
              <w:t>1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學習消費時應注意商品的基本標示，判斷選擇購買的合適性。</w:t>
            </w:r>
          </w:p>
          <w:p w14:paraId="7A8022DD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noProof/>
                <w:szCs w:val="24"/>
              </w:rPr>
              <w:t>2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認識合宜的消費行為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與消費者的權益，維護自己與他人的消費權益。</w:t>
            </w:r>
          </w:p>
        </w:tc>
        <w:tc>
          <w:tcPr>
            <w:tcW w:w="1984" w:type="dxa"/>
            <w:gridSpan w:val="2"/>
          </w:tcPr>
          <w:p w14:paraId="20C663B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判斷個人生活或民主社會中各項選擇的合宜性。</w:t>
            </w:r>
          </w:p>
          <w:p w14:paraId="75ECE90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2c-Ⅱ-1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省思個人的生活習慣與在群體中的角色扮演，尊重人我差異，避免對他人產生偏見。</w:t>
            </w:r>
          </w:p>
        </w:tc>
        <w:tc>
          <w:tcPr>
            <w:tcW w:w="1843" w:type="dxa"/>
          </w:tcPr>
          <w:p w14:paraId="1CB59C0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Da-Ⅱ-2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個人生活習慣和方式的選擇，對環境與社會價值觀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lastRenderedPageBreak/>
              <w:t>有不同的影響。</w:t>
            </w:r>
          </w:p>
          <w:p w14:paraId="7E3049C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滿足需要的資源有限，在進行各項消費時要做評估再選擇。</w:t>
            </w:r>
          </w:p>
        </w:tc>
        <w:tc>
          <w:tcPr>
            <w:tcW w:w="2246" w:type="dxa"/>
          </w:tcPr>
          <w:p w14:paraId="1D8C4EB0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</w:tc>
        <w:tc>
          <w:tcPr>
            <w:tcW w:w="1701" w:type="dxa"/>
          </w:tcPr>
          <w:p w14:paraId="2AB36A5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8B2FFD" w:rsidRPr="008A3824" w14:paraId="0368DE81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57FADD1A" w14:textId="6B54EA41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E011CAA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第四單元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消費與選擇</w:t>
            </w:r>
          </w:p>
          <w:p w14:paraId="1BB58704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消費改變生活</w:t>
            </w:r>
          </w:p>
        </w:tc>
        <w:tc>
          <w:tcPr>
            <w:tcW w:w="709" w:type="dxa"/>
            <w:vAlign w:val="center"/>
          </w:tcPr>
          <w:p w14:paraId="1E097574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6BEBA42D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noProof/>
                <w:szCs w:val="24"/>
              </w:rPr>
              <w:t>1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覺察消費對環境產生的影響，且能舉例說明。</w:t>
            </w:r>
          </w:p>
          <w:p w14:paraId="4A0645A9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noProof/>
                <w:szCs w:val="24"/>
              </w:rPr>
              <w:t>2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覺察生活中有許多對環境友善的消費，並指出個人能做到環保的消費行為。</w:t>
            </w:r>
          </w:p>
        </w:tc>
        <w:tc>
          <w:tcPr>
            <w:tcW w:w="1984" w:type="dxa"/>
            <w:gridSpan w:val="2"/>
          </w:tcPr>
          <w:p w14:paraId="6DAB533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1a-Ⅱ-3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舉例說明社會事物與環境的互動、差異或變遷現象。</w:t>
            </w:r>
          </w:p>
          <w:p w14:paraId="60A4314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評估與選擇可能的做法，嘗試解決問題。</w:t>
            </w:r>
          </w:p>
        </w:tc>
        <w:tc>
          <w:tcPr>
            <w:tcW w:w="1843" w:type="dxa"/>
          </w:tcPr>
          <w:p w14:paraId="1602878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Da-Ⅱ-2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個人生活習慣和方式的選擇，對環境與社會價值觀有不同的影響。</w:t>
            </w:r>
          </w:p>
          <w:p w14:paraId="7A15CB4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滿足需要的資源有限，在進行各項消費時要做評估再選擇。</w:t>
            </w:r>
          </w:p>
        </w:tc>
        <w:tc>
          <w:tcPr>
            <w:tcW w:w="2246" w:type="dxa"/>
          </w:tcPr>
          <w:p w14:paraId="3124A4C9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65D270D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14:paraId="553F95F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覺知人類過度的物質需求會對未來世代造成衝擊。</w:t>
            </w:r>
          </w:p>
        </w:tc>
      </w:tr>
      <w:tr w:rsidR="008B2FFD" w:rsidRPr="008A3824" w14:paraId="31953E08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726B2E4D" w14:textId="59F11FE3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4DC2DAC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第四單元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消費與選擇</w:t>
            </w:r>
          </w:p>
          <w:p w14:paraId="5DD0CFF6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消費改變生活</w:t>
            </w:r>
          </w:p>
        </w:tc>
        <w:tc>
          <w:tcPr>
            <w:tcW w:w="709" w:type="dxa"/>
            <w:vAlign w:val="center"/>
          </w:tcPr>
          <w:p w14:paraId="2EC6FE37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23134266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noProof/>
                <w:szCs w:val="24"/>
              </w:rPr>
              <w:t>1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覺察消費對環境產生的影響，且能舉例說明。</w:t>
            </w:r>
          </w:p>
          <w:p w14:paraId="34E7024C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noProof/>
                <w:szCs w:val="24"/>
              </w:rPr>
              <w:t>2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覺察生活中有許多對環境友善的消費，並指出個人能做到環保的消費行為。</w:t>
            </w:r>
          </w:p>
        </w:tc>
        <w:tc>
          <w:tcPr>
            <w:tcW w:w="1984" w:type="dxa"/>
            <w:gridSpan w:val="2"/>
          </w:tcPr>
          <w:p w14:paraId="1D4FDCC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1a-Ⅱ-3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舉例說明社會事物與環境的互動、差異或變遷現象。</w:t>
            </w:r>
          </w:p>
          <w:p w14:paraId="1BD5767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評估與選擇可能的做法，嘗試解決問題。</w:t>
            </w:r>
          </w:p>
        </w:tc>
        <w:tc>
          <w:tcPr>
            <w:tcW w:w="1843" w:type="dxa"/>
          </w:tcPr>
          <w:p w14:paraId="672F7C1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Da-Ⅱ-2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個人生活習慣和方式的選擇，對環境與社會價值觀有不同的影響。</w:t>
            </w:r>
          </w:p>
          <w:p w14:paraId="23B860A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滿足需要的資源有限，在進行各項消費時要做評估再選擇。</w:t>
            </w:r>
          </w:p>
        </w:tc>
        <w:tc>
          <w:tcPr>
            <w:tcW w:w="2246" w:type="dxa"/>
          </w:tcPr>
          <w:p w14:paraId="73611938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6F1173C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14:paraId="0B936BA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覺知人類過度的物質需求會對未來世代造成衝擊。</w:t>
            </w:r>
          </w:p>
        </w:tc>
      </w:tr>
      <w:tr w:rsidR="008B2FFD" w:rsidRPr="008A3824" w14:paraId="403865D0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637E20E0" w14:textId="369778DC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8C02AC1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第五單元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家鄉的地名</w:t>
            </w:r>
          </w:p>
          <w:p w14:paraId="7F353834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地名的由來</w:t>
            </w:r>
          </w:p>
        </w:tc>
        <w:tc>
          <w:tcPr>
            <w:tcW w:w="709" w:type="dxa"/>
            <w:vAlign w:val="center"/>
          </w:tcPr>
          <w:p w14:paraId="37BA1A1A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798830FB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noProof/>
                <w:szCs w:val="24"/>
              </w:rPr>
              <w:t>1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從具體的地名事例中，分辨其與自然環境或居民活動之關係，了解家鄉地名的命名方式。</w:t>
            </w:r>
          </w:p>
          <w:p w14:paraId="78CC0FB5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noProof/>
                <w:szCs w:val="24"/>
              </w:rPr>
              <w:t>2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透過認識家鄉地名的由來，了解家鄉的歷史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變遷，並進而表達對家鄉事務的關懷。</w:t>
            </w:r>
          </w:p>
        </w:tc>
        <w:tc>
          <w:tcPr>
            <w:tcW w:w="1984" w:type="dxa"/>
            <w:gridSpan w:val="2"/>
          </w:tcPr>
          <w:p w14:paraId="47837CC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分辨社會事物的類別或先後順序。</w:t>
            </w:r>
          </w:p>
          <w:p w14:paraId="1A56B90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解釋社會事物與環境之間的關係。</w:t>
            </w:r>
          </w:p>
          <w:p w14:paraId="0C05407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2a-Ⅱ-2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表達對居住地方社會事物與環境的關懷。</w:t>
            </w:r>
          </w:p>
        </w:tc>
        <w:tc>
          <w:tcPr>
            <w:tcW w:w="1843" w:type="dxa"/>
          </w:tcPr>
          <w:p w14:paraId="4087304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居民的生活方式與空間利用，和其居住地方的自然、人文環境相互影響。</w:t>
            </w:r>
          </w:p>
          <w:p w14:paraId="1D5326B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Cb-Ⅱ-1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居住地方不同時代的重要人物、事件與文物古蹟，可以反映當地的歷史變遷。</w:t>
            </w:r>
          </w:p>
        </w:tc>
        <w:tc>
          <w:tcPr>
            <w:tcW w:w="2246" w:type="dxa"/>
          </w:tcPr>
          <w:p w14:paraId="1A0068E3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</w:tc>
        <w:tc>
          <w:tcPr>
            <w:tcW w:w="1701" w:type="dxa"/>
          </w:tcPr>
          <w:p w14:paraId="1CC4875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14:paraId="3A89A56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t>了解海水中含有鹽等成份，體認海洋資源與生活的關聯性。</w:t>
            </w:r>
          </w:p>
          <w:p w14:paraId="4D9BE14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【原住民族教育】</w:t>
            </w:r>
          </w:p>
          <w:p w14:paraId="701E076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t>了解並尊重不同族群的歷史文化經驗。</w:t>
            </w:r>
          </w:p>
          <w:p w14:paraId="4B0E02F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7395430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</w:tc>
      </w:tr>
      <w:tr w:rsidR="008B2FFD" w:rsidRPr="008A3824" w14:paraId="790E372D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6DE6D11F" w14:textId="7C523DF0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AF17AF0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第五單元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家鄉的地名</w:t>
            </w:r>
          </w:p>
          <w:p w14:paraId="2D061996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地名的由來</w:t>
            </w:r>
          </w:p>
        </w:tc>
        <w:tc>
          <w:tcPr>
            <w:tcW w:w="709" w:type="dxa"/>
            <w:vAlign w:val="center"/>
          </w:tcPr>
          <w:p w14:paraId="5E106582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36131A26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noProof/>
                <w:szCs w:val="24"/>
              </w:rPr>
              <w:t>1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從具體的地名事例中，分辨其與自然環境或居民活動之關係，了解家鄉地名的命名方式。</w:t>
            </w:r>
          </w:p>
          <w:p w14:paraId="15DEE931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noProof/>
                <w:szCs w:val="24"/>
              </w:rPr>
              <w:t>2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透過認識家鄉地名的由來，了解家鄉的歷史變遷，並進而表達對家鄉事務的關懷。</w:t>
            </w:r>
          </w:p>
        </w:tc>
        <w:tc>
          <w:tcPr>
            <w:tcW w:w="1984" w:type="dxa"/>
            <w:gridSpan w:val="2"/>
          </w:tcPr>
          <w:p w14:paraId="23A4B7E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分辨社會事物的類別或先後順序。</w:t>
            </w:r>
          </w:p>
          <w:p w14:paraId="0130984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解釋社會事物與環境之間的關係。</w:t>
            </w:r>
          </w:p>
          <w:p w14:paraId="404E907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表達對居住地方社會事物與環境的關懷。</w:t>
            </w:r>
          </w:p>
        </w:tc>
        <w:tc>
          <w:tcPr>
            <w:tcW w:w="1843" w:type="dxa"/>
          </w:tcPr>
          <w:p w14:paraId="210919A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居民的生活方式與空間利用，和其居住地方的自然、人文環境相互影響。</w:t>
            </w:r>
          </w:p>
          <w:p w14:paraId="752AA4C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居住地方不同時代的重要人物、事件與文物古蹟，可以反映當地的歷史變遷。</w:t>
            </w:r>
          </w:p>
        </w:tc>
        <w:tc>
          <w:tcPr>
            <w:tcW w:w="2246" w:type="dxa"/>
          </w:tcPr>
          <w:p w14:paraId="7FFFBF67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115EC84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14:paraId="7C36415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t>了解海水中含有鹽等成份，體認海洋資源與生活的關聯性。</w:t>
            </w:r>
          </w:p>
          <w:p w14:paraId="487619A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【原住民族教育】</w:t>
            </w:r>
          </w:p>
          <w:p w14:paraId="75C3BE9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t>了解並尊重不同族群的歷史文化經驗。</w:t>
            </w:r>
          </w:p>
          <w:p w14:paraId="717472C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1B647CA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</w:tc>
      </w:tr>
      <w:tr w:rsidR="008B2FFD" w:rsidRPr="008A3824" w14:paraId="12D8D2CF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748539B0" w14:textId="149B0B90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602FF30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第五單元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家鄉的地名</w:t>
            </w:r>
          </w:p>
          <w:p w14:paraId="2C049DCB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探索家鄉地名</w:t>
            </w:r>
          </w:p>
        </w:tc>
        <w:tc>
          <w:tcPr>
            <w:tcW w:w="709" w:type="dxa"/>
            <w:vAlign w:val="center"/>
          </w:tcPr>
          <w:p w14:paraId="482647EB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7FA1CDAC" w14:textId="77777777" w:rsidR="008B2FFD" w:rsidRPr="0073213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探索家鄉地名的由來，了解家鄉地名資料蒐集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的多元管道。</w:t>
            </w:r>
          </w:p>
          <w:p w14:paraId="7D5C2E60" w14:textId="77777777" w:rsidR="008B2FFD" w:rsidRPr="0073213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理解家鄉的命名受到自然環境或居民活動所影響，體認人們的生活方式與環境會交互影響。</w:t>
            </w:r>
          </w:p>
          <w:p w14:paraId="546C127C" w14:textId="77777777" w:rsidR="008B2FFD" w:rsidRPr="0073213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蒐集與摘取相關資料中的重點，並製作圖表，了解圖表的重要性。</w:t>
            </w:r>
          </w:p>
          <w:p w14:paraId="510DF164" w14:textId="77777777" w:rsidR="008B2FFD" w:rsidRPr="0073213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分享家鄉地名探索的心得，表達對愛護家鄉之情。</w:t>
            </w:r>
          </w:p>
          <w:p w14:paraId="1EF27B12" w14:textId="77777777" w:rsidR="008B2FFD" w:rsidRPr="0073213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透過觀察、發現臺灣各地地名的共同點，表達對居住地方社會事物與環境的關懷。</w:t>
            </w:r>
          </w:p>
          <w:p w14:paraId="57683109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透過上網查資料，學會蒐集與學習主題相關的資料，判讀其正確性，摘取相關資料中的重點，製作成簡易的圖表，並加以說明。</w:t>
            </w:r>
          </w:p>
        </w:tc>
        <w:tc>
          <w:tcPr>
            <w:tcW w:w="1984" w:type="dxa"/>
            <w:gridSpan w:val="2"/>
          </w:tcPr>
          <w:p w14:paraId="532E1BC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2a-Ⅱ-2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表達對居住地方社會事物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lastRenderedPageBreak/>
              <w:t>與環境的關懷。</w:t>
            </w:r>
          </w:p>
          <w:p w14:paraId="2AEBB42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透過適當的管道蒐集與學習主題相關的資料，並判讀其正確性。</w:t>
            </w:r>
          </w:p>
          <w:p w14:paraId="2F69F08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摘取相關資料中的重點。</w:t>
            </w:r>
          </w:p>
          <w:p w14:paraId="0E3CB6F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3b-Ⅱ-3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整理資料，製作成簡易的圖表，並加以說明。</w:t>
            </w:r>
          </w:p>
        </w:tc>
        <w:tc>
          <w:tcPr>
            <w:tcW w:w="1843" w:type="dxa"/>
          </w:tcPr>
          <w:p w14:paraId="4A4418B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居民的生活方式與空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lastRenderedPageBreak/>
              <w:t>間利用，和其居住地方的自然、人文環境相互影響。</w:t>
            </w:r>
          </w:p>
          <w:p w14:paraId="31750F6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居住地方不同時代的重要人物、事件與文物古蹟，可以反映當地的歷史變遷。</w:t>
            </w:r>
          </w:p>
        </w:tc>
        <w:tc>
          <w:tcPr>
            <w:tcW w:w="2246" w:type="dxa"/>
          </w:tcPr>
          <w:p w14:paraId="72DCC3F9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</w:tc>
        <w:tc>
          <w:tcPr>
            <w:tcW w:w="1701" w:type="dxa"/>
          </w:tcPr>
          <w:p w14:paraId="1A57145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14:paraId="19B3B18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t>體會動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lastRenderedPageBreak/>
              <w:t>手實作的樂趣，並養成正向的科技態度。</w:t>
            </w:r>
          </w:p>
          <w:p w14:paraId="1DAD9DA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【原住民族教育】</w:t>
            </w:r>
          </w:p>
          <w:p w14:paraId="28859F7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t>了解並尊重不同族群的歷史文化經驗。</w:t>
            </w:r>
          </w:p>
          <w:p w14:paraId="2943F1A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2E9B31F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t>發展檢索資訊、獲得資訊、整合資訊的數位閱讀能力。</w:t>
            </w:r>
          </w:p>
        </w:tc>
      </w:tr>
      <w:tr w:rsidR="008B2FFD" w:rsidRPr="008A3824" w14:paraId="7902EF5A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068262CC" w14:textId="6AD4D915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314DD56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第六單元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家鄉的故事</w:t>
            </w:r>
          </w:p>
          <w:p w14:paraId="627C130B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家鄉的老故事</w:t>
            </w:r>
          </w:p>
        </w:tc>
        <w:tc>
          <w:tcPr>
            <w:tcW w:w="709" w:type="dxa"/>
            <w:vAlign w:val="center"/>
          </w:tcPr>
          <w:p w14:paraId="4CF36EED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31F36373" w14:textId="77777777" w:rsidR="008B2FFD" w:rsidRPr="0073213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透過故事的蒐集、分享與討論，了解家鄉發展過程中先民的努力及環境的變遷。</w:t>
            </w:r>
          </w:p>
          <w:p w14:paraId="613AF516" w14:textId="77777777" w:rsidR="008B2FFD" w:rsidRPr="0073213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透過傳說的蒐集、分享與討論，知道不同族群的慶典及風俗的由來。</w:t>
            </w:r>
          </w:p>
          <w:p w14:paraId="2DD943AE" w14:textId="77777777" w:rsidR="008B2FFD" w:rsidRPr="0073213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思考家鄉故事的意涵，體認先民的付出及對家鄉發展的意義。</w:t>
            </w:r>
          </w:p>
          <w:p w14:paraId="03063944" w14:textId="77777777" w:rsidR="008B2FFD" w:rsidRPr="0073213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4.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透過文本的閱讀與討論，認識排灣族琉璃珠的由來與傳說故事。</w:t>
            </w:r>
          </w:p>
          <w:p w14:paraId="20CF8B05" w14:textId="77777777" w:rsidR="008B2FFD" w:rsidRPr="0073213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省思家鄉老故事與文化傳承的意義，培養對家鄉的關懷之情。</w:t>
            </w:r>
          </w:p>
          <w:p w14:paraId="551503D4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認識臺灣不同族群的歷史文化，了解尊重與欣賞多元文化的重要性。</w:t>
            </w:r>
          </w:p>
        </w:tc>
        <w:tc>
          <w:tcPr>
            <w:tcW w:w="1984" w:type="dxa"/>
            <w:gridSpan w:val="2"/>
          </w:tcPr>
          <w:p w14:paraId="2240B1A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1a-Ⅱ-3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舉例說明社會事物與環境的互動、差異或變遷現象。</w:t>
            </w:r>
          </w:p>
          <w:p w14:paraId="26EC6B7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解釋社會事物與環境之間的關係。</w:t>
            </w:r>
          </w:p>
          <w:p w14:paraId="56E3DAF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表達對居住地方社會事物與環境的關懷。</w:t>
            </w:r>
          </w:p>
          <w:p w14:paraId="7E53558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2b-Ⅱ-2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感受與欣賞不同文化的特色。</w:t>
            </w:r>
          </w:p>
          <w:p w14:paraId="5E04C6D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透過適當的管道蒐集與學習主題相關的資料，並判讀其正確性。</w:t>
            </w:r>
          </w:p>
        </w:tc>
        <w:tc>
          <w:tcPr>
            <w:tcW w:w="1843" w:type="dxa"/>
          </w:tcPr>
          <w:p w14:paraId="784C821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居民的生活方式與空間利用，和其居住地方的自然、人文環境相互影響。</w:t>
            </w:r>
          </w:p>
          <w:p w14:paraId="2A2691D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Bc-Ⅱ-1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各個族群有不同的命名方式、節慶與風俗習慣。</w:t>
            </w:r>
          </w:p>
          <w:p w14:paraId="24B643B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Cb-Ⅱ-1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居住地方不同時代的重要人物、事件與文物古蹟，可以反映當地的歷史變遷。</w:t>
            </w:r>
          </w:p>
        </w:tc>
        <w:tc>
          <w:tcPr>
            <w:tcW w:w="2246" w:type="dxa"/>
          </w:tcPr>
          <w:p w14:paraId="7F50B66B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</w:tc>
        <w:tc>
          <w:tcPr>
            <w:tcW w:w="1701" w:type="dxa"/>
          </w:tcPr>
          <w:p w14:paraId="5673192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【原住民族教育】</w:t>
            </w:r>
          </w:p>
          <w:p w14:paraId="18982DB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t>了解並尊重不同族群的歷史文化經驗。</w:t>
            </w:r>
          </w:p>
          <w:p w14:paraId="211E320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1E70FB2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t>良好生活習慣與德行。</w:t>
            </w:r>
          </w:p>
          <w:p w14:paraId="6F5FAFC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【閱讀素養教育】</w:t>
            </w:r>
          </w:p>
          <w:p w14:paraId="44E7505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</w:tc>
      </w:tr>
      <w:tr w:rsidR="008B2FFD" w:rsidRPr="008A3824" w14:paraId="727347EE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5DE07FCA" w14:textId="3EC7F290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8935688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第六單元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家鄉的故事</w:t>
            </w:r>
          </w:p>
          <w:p w14:paraId="176B5ECC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家鄉的老故事</w:t>
            </w:r>
          </w:p>
        </w:tc>
        <w:tc>
          <w:tcPr>
            <w:tcW w:w="709" w:type="dxa"/>
            <w:vAlign w:val="center"/>
          </w:tcPr>
          <w:p w14:paraId="0D208537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33A33EF0" w14:textId="77777777" w:rsidR="008B2FFD" w:rsidRPr="0073213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透過故事的蒐集、分享與討論，了解家鄉發展過程中先民的努力及環境的變遷。</w:t>
            </w:r>
          </w:p>
          <w:p w14:paraId="18B23A42" w14:textId="77777777" w:rsidR="008B2FFD" w:rsidRPr="0073213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透過傳說的蒐集、分享與討論，知道不同族群的慶典及風俗的由來。</w:t>
            </w:r>
          </w:p>
          <w:p w14:paraId="0871AAE1" w14:textId="77777777" w:rsidR="008B2FFD" w:rsidRPr="0073213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思考家鄉故事的意涵，體認先民的付出及對家鄉發展的意義。</w:t>
            </w:r>
          </w:p>
          <w:p w14:paraId="0BB5365C" w14:textId="77777777" w:rsidR="008B2FFD" w:rsidRPr="0073213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透過文本的閱讀與討論，認識排灣族琉璃珠的由來與傳說故事。</w:t>
            </w:r>
          </w:p>
          <w:p w14:paraId="41F318E0" w14:textId="77777777" w:rsidR="008B2FFD" w:rsidRPr="0073213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省思家鄉老故事與文化傳承的意義，培養對家鄉的關懷之情。</w:t>
            </w:r>
          </w:p>
          <w:p w14:paraId="260E1EB8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認識臺灣不同族群的歷史文化，了解尊重與欣賞多元文化的重要性。</w:t>
            </w:r>
          </w:p>
        </w:tc>
        <w:tc>
          <w:tcPr>
            <w:tcW w:w="1984" w:type="dxa"/>
            <w:gridSpan w:val="2"/>
          </w:tcPr>
          <w:p w14:paraId="06BD4E6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1a-Ⅱ-3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舉例說明社會事物與環境的互動、差異或變遷現象。</w:t>
            </w:r>
          </w:p>
          <w:p w14:paraId="2775FC9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解釋社會事物與環境之間的關係。</w:t>
            </w:r>
          </w:p>
          <w:p w14:paraId="7469178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表達對居住地方社會事物與環境的關懷。</w:t>
            </w:r>
          </w:p>
          <w:p w14:paraId="7EB7B57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感受與欣賞不同文化的特色。</w:t>
            </w:r>
          </w:p>
          <w:p w14:paraId="68B9449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透過適當的管道蒐集與學習主題相關的資料，並判讀其正確性。</w:t>
            </w:r>
          </w:p>
        </w:tc>
        <w:tc>
          <w:tcPr>
            <w:tcW w:w="1843" w:type="dxa"/>
          </w:tcPr>
          <w:p w14:paraId="2689FF4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居民的生活方式與空間利用，和其居住地方的自然、人文環境相互影響。</w:t>
            </w:r>
          </w:p>
          <w:p w14:paraId="1713CC4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Bc-Ⅱ-1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各個族群有不同的命名方式、節慶與風俗習慣。</w:t>
            </w:r>
          </w:p>
          <w:p w14:paraId="6D91303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居住地方不同時代的重要人物、事件與文物古蹟，可以反映當地的歷史變遷。</w:t>
            </w:r>
          </w:p>
        </w:tc>
        <w:tc>
          <w:tcPr>
            <w:tcW w:w="2246" w:type="dxa"/>
          </w:tcPr>
          <w:p w14:paraId="75F46993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3C832F4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【原住民族教育】</w:t>
            </w:r>
          </w:p>
          <w:p w14:paraId="0FBA836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t>了解並尊重不同族群的歷史文化經驗。</w:t>
            </w:r>
          </w:p>
          <w:p w14:paraId="014FC58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6C58E3D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t>良好生活習慣與德行。</w:t>
            </w:r>
          </w:p>
          <w:p w14:paraId="2928AFB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18EA600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</w:tc>
      </w:tr>
      <w:tr w:rsidR="008B2FFD" w:rsidRPr="008A3824" w14:paraId="7328AED3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2517D6DA" w14:textId="0748331A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E9A39F8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第六單元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家鄉的故事</w:t>
            </w:r>
          </w:p>
          <w:p w14:paraId="1DAEB198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家鄉故事新發現</w:t>
            </w:r>
          </w:p>
        </w:tc>
        <w:tc>
          <w:tcPr>
            <w:tcW w:w="709" w:type="dxa"/>
            <w:vAlign w:val="center"/>
          </w:tcPr>
          <w:p w14:paraId="51DFC72B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10E8AA3F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noProof/>
                <w:szCs w:val="24"/>
              </w:rPr>
              <w:t>1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透過訪談活動與討論，了解家鄉環境變遷與形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成的文化特色都是家鄉故事的一部分。</w:t>
            </w:r>
          </w:p>
          <w:p w14:paraId="48D7DC66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noProof/>
                <w:szCs w:val="24"/>
              </w:rPr>
              <w:t>2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觀察家鄉生活環境及文化特色，覺察家鄉的發展與居民活動之間的關聯。</w:t>
            </w:r>
          </w:p>
          <w:p w14:paraId="1C2F00A9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noProof/>
                <w:szCs w:val="24"/>
              </w:rPr>
              <w:t>3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分析生活中的不同觀點，判斷個人選擇的合宜性。</w:t>
            </w:r>
          </w:p>
        </w:tc>
        <w:tc>
          <w:tcPr>
            <w:tcW w:w="1984" w:type="dxa"/>
            <w:gridSpan w:val="2"/>
          </w:tcPr>
          <w:p w14:paraId="5239116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1a-Ⅱ-3 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t>舉例說明社會事物與環境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lastRenderedPageBreak/>
              <w:t>的互動、差異或變遷現象。</w:t>
            </w:r>
          </w:p>
          <w:p w14:paraId="725EB87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t>判斷個人生活或民主社會中各項選擇的合宜性。</w:t>
            </w:r>
          </w:p>
          <w:p w14:paraId="36D6E78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2a-Ⅱ-1 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t>關注居住地方社會事物與環境的互動、差異與變遷等問題。</w:t>
            </w:r>
          </w:p>
        </w:tc>
        <w:tc>
          <w:tcPr>
            <w:tcW w:w="1843" w:type="dxa"/>
          </w:tcPr>
          <w:p w14:paraId="6D7DC2B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居民的生活方式與空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lastRenderedPageBreak/>
              <w:t>間利用，和其居住地方的自然、人文環境相互影響。</w:t>
            </w:r>
          </w:p>
          <w:p w14:paraId="0CA3028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Af-Ⅱ-1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不同文化的接觸和交流，可能產生衝突、合作和創新，並影響在地的生活與文化。</w:t>
            </w:r>
          </w:p>
          <w:p w14:paraId="64A4C33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Ca-Ⅱ-1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居住地方的環境隨著社會與經濟的發展而改變。</w:t>
            </w:r>
          </w:p>
        </w:tc>
        <w:tc>
          <w:tcPr>
            <w:tcW w:w="2246" w:type="dxa"/>
          </w:tcPr>
          <w:p w14:paraId="1FE119F3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</w:tc>
        <w:tc>
          <w:tcPr>
            <w:tcW w:w="1701" w:type="dxa"/>
          </w:tcPr>
          <w:p w14:paraId="19AD4F6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【多元文化教育】</w:t>
            </w:r>
          </w:p>
          <w:p w14:paraId="28CAF66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多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了解自己的文化特質。</w:t>
            </w:r>
          </w:p>
          <w:p w14:paraId="0D5AE5A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多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理解到不同文化共存的事實。</w:t>
            </w:r>
          </w:p>
        </w:tc>
      </w:tr>
      <w:tr w:rsidR="008B2FFD" w:rsidRPr="008A3824" w14:paraId="37CDA465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5CBF8404" w14:textId="7694CFA1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A38680B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主題探究與實作</w:t>
            </w:r>
          </w:p>
          <w:p w14:paraId="20FC38A0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C51C58">
              <w:rPr>
                <w:rFonts w:ascii="Times New Roman" w:eastAsia="標楷體" w:hAnsi="Times New Roman" w:cs="Times New Roman"/>
                <w:szCs w:val="24"/>
              </w:rPr>
              <w:t>家鄉特派員</w:t>
            </w:r>
          </w:p>
        </w:tc>
        <w:tc>
          <w:tcPr>
            <w:tcW w:w="709" w:type="dxa"/>
            <w:vAlign w:val="center"/>
          </w:tcPr>
          <w:p w14:paraId="071528AC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51C5FA18" w14:textId="77777777" w:rsidR="008B2FFD" w:rsidRPr="00C12D7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C12D7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C12D77">
              <w:rPr>
                <w:rFonts w:ascii="Times New Roman" w:eastAsia="標楷體" w:hAnsi="Times New Roman" w:cs="Times New Roman"/>
                <w:noProof/>
                <w:szCs w:val="24"/>
              </w:rPr>
              <w:t>透過生活經驗的分享，覺察家鄉的生活問題。</w:t>
            </w:r>
          </w:p>
          <w:p w14:paraId="3318399F" w14:textId="77777777" w:rsidR="008B2FFD" w:rsidRPr="00C12D7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C12D7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C12D77">
              <w:rPr>
                <w:rFonts w:ascii="Times New Roman" w:eastAsia="標楷體" w:hAnsi="Times New Roman" w:cs="Times New Roman"/>
                <w:noProof/>
                <w:szCs w:val="24"/>
              </w:rPr>
              <w:t>透過實地的觀察與訪問，探究問題發生的原因。</w:t>
            </w:r>
          </w:p>
          <w:p w14:paraId="43674681" w14:textId="77777777" w:rsidR="008B2FFD" w:rsidRPr="00C12D7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C12D7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C12D77">
              <w:rPr>
                <w:rFonts w:ascii="Times New Roman" w:eastAsia="標楷體" w:hAnsi="Times New Roman" w:cs="Times New Roman"/>
                <w:noProof/>
                <w:szCs w:val="24"/>
              </w:rPr>
              <w:t>整理分析問題相關資料，評估適當的問題解決方法。</w:t>
            </w:r>
          </w:p>
          <w:p w14:paraId="6C08901D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C12D77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C12D77">
              <w:rPr>
                <w:rFonts w:ascii="Times New Roman" w:eastAsia="標楷體" w:hAnsi="Times New Roman" w:cs="Times New Roman"/>
                <w:noProof/>
                <w:szCs w:val="24"/>
              </w:rPr>
              <w:t>實際執行問題解決方案，記錄過程與結果，並進行分享與省思。</w:t>
            </w:r>
          </w:p>
        </w:tc>
        <w:tc>
          <w:tcPr>
            <w:tcW w:w="1984" w:type="dxa"/>
            <w:gridSpan w:val="2"/>
          </w:tcPr>
          <w:p w14:paraId="1F8D8CC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1b-Ⅱ-1 </w:t>
            </w:r>
            <w:r w:rsidRPr="00C12D77">
              <w:rPr>
                <w:rFonts w:ascii="Times New Roman" w:eastAsia="標楷體" w:hAnsi="Times New Roman" w:cs="Times New Roman"/>
                <w:szCs w:val="24"/>
              </w:rPr>
              <w:t>解釋社會事物與環境之間的關係。</w:t>
            </w:r>
          </w:p>
          <w:p w14:paraId="145EFCB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C12D77">
              <w:rPr>
                <w:rFonts w:ascii="Times New Roman" w:eastAsia="標楷體" w:hAnsi="Times New Roman" w:cs="Times New Roman"/>
                <w:szCs w:val="24"/>
              </w:rPr>
              <w:t>表達對居住地方社會事物與環境的關懷。</w:t>
            </w:r>
          </w:p>
          <w:p w14:paraId="1B1208C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3a-Ⅱ-1 </w:t>
            </w:r>
            <w:r w:rsidRPr="00C12D77">
              <w:rPr>
                <w:rFonts w:ascii="Times New Roman" w:eastAsia="標楷體" w:hAnsi="Times New Roman" w:cs="Times New Roman"/>
                <w:szCs w:val="24"/>
              </w:rPr>
              <w:t>透過日常觀察與省思，對社會事物與環境提出感興趣的問題。</w:t>
            </w:r>
          </w:p>
          <w:p w14:paraId="1DE8277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3b-Ⅱ-1 </w:t>
            </w:r>
            <w:r w:rsidRPr="00C12D77">
              <w:rPr>
                <w:rFonts w:ascii="Times New Roman" w:eastAsia="標楷體" w:hAnsi="Times New Roman" w:cs="Times New Roman"/>
                <w:szCs w:val="24"/>
              </w:rPr>
              <w:t>透過適當的管道蒐集與學習主題相關的資料，並判讀其正確性。</w:t>
            </w:r>
          </w:p>
          <w:p w14:paraId="6E3DEFC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3b-Ⅱ-3 </w:t>
            </w:r>
            <w:r w:rsidRPr="00C12D77">
              <w:rPr>
                <w:rFonts w:ascii="Times New Roman" w:eastAsia="標楷體" w:hAnsi="Times New Roman" w:cs="Times New Roman"/>
                <w:szCs w:val="24"/>
              </w:rPr>
              <w:t>整理資料，製作成簡易</w:t>
            </w:r>
            <w:r w:rsidRPr="00C12D77">
              <w:rPr>
                <w:rFonts w:ascii="Times New Roman" w:eastAsia="標楷體" w:hAnsi="Times New Roman" w:cs="Times New Roman"/>
                <w:szCs w:val="24"/>
              </w:rPr>
              <w:lastRenderedPageBreak/>
              <w:t>的圖表，並加以說明。</w:t>
            </w:r>
          </w:p>
          <w:p w14:paraId="59242A9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3d-Ⅱ-1 </w:t>
            </w:r>
            <w:r w:rsidRPr="00C12D77">
              <w:rPr>
                <w:rFonts w:ascii="Times New Roman" w:eastAsia="標楷體" w:hAnsi="Times New Roman" w:cs="Times New Roman"/>
                <w:szCs w:val="24"/>
              </w:rPr>
              <w:t>探究問題發生的原因與影響，並尋求解決問題的可能做法。</w:t>
            </w:r>
          </w:p>
        </w:tc>
        <w:tc>
          <w:tcPr>
            <w:tcW w:w="1843" w:type="dxa"/>
          </w:tcPr>
          <w:p w14:paraId="5B839EF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Ab-Ⅱ-1 </w:t>
            </w:r>
            <w:r w:rsidRPr="00C12D77">
              <w:rPr>
                <w:rFonts w:ascii="Times New Roman" w:eastAsia="標楷體" w:hAnsi="Times New Roman" w:cs="Times New Roman"/>
                <w:szCs w:val="24"/>
              </w:rPr>
              <w:t>居民的生活方式與空間利用，和其居住地方的自然、人文環境相互影響。</w:t>
            </w:r>
          </w:p>
          <w:p w14:paraId="6376C3C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Ba-Ⅱ-1 </w:t>
            </w:r>
            <w:r w:rsidRPr="00C12D77">
              <w:rPr>
                <w:rFonts w:ascii="Times New Roman" w:eastAsia="標楷體" w:hAnsi="Times New Roman" w:cs="Times New Roman"/>
                <w:szCs w:val="24"/>
              </w:rPr>
              <w:t>人們對社會事物的認識、感受與意見有相同之處，亦有差異性。</w:t>
            </w:r>
          </w:p>
          <w:p w14:paraId="5E414C6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Da-Ⅱ-2 </w:t>
            </w:r>
            <w:r w:rsidRPr="00C12D77">
              <w:rPr>
                <w:rFonts w:ascii="Times New Roman" w:eastAsia="標楷體" w:hAnsi="Times New Roman" w:cs="Times New Roman"/>
                <w:szCs w:val="24"/>
              </w:rPr>
              <w:t>個人生活習慣和方式的選擇，對環境與社會價值觀有不同的影響。</w:t>
            </w:r>
          </w:p>
        </w:tc>
        <w:tc>
          <w:tcPr>
            <w:tcW w:w="2246" w:type="dxa"/>
          </w:tcPr>
          <w:p w14:paraId="0A1E1F6F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40A8A86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14:paraId="2150A73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C12D77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14:paraId="2E2CE81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0BD089C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12D77">
              <w:rPr>
                <w:rFonts w:ascii="Times New Roman" w:eastAsia="標楷體" w:hAnsi="Times New Roman" w:cs="Times New Roman"/>
                <w:szCs w:val="24"/>
              </w:rPr>
              <w:t>良好生活習慣與德行。</w:t>
            </w:r>
          </w:p>
          <w:p w14:paraId="5A4285D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C12D77">
              <w:rPr>
                <w:rFonts w:ascii="Times New Roman" w:eastAsia="標楷體" w:hAnsi="Times New Roman" w:cs="Times New Roman"/>
                <w:szCs w:val="24"/>
              </w:rPr>
              <w:t>同理分享。</w:t>
            </w:r>
          </w:p>
          <w:p w14:paraId="4514535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C12D77">
              <w:rPr>
                <w:rFonts w:ascii="Times New Roman" w:eastAsia="標楷體" w:hAnsi="Times New Roman" w:cs="Times New Roman"/>
                <w:szCs w:val="24"/>
              </w:rPr>
              <w:t>知行合一。</w:t>
            </w:r>
          </w:p>
        </w:tc>
      </w:tr>
    </w:tbl>
    <w:p w14:paraId="6728793A" w14:textId="77777777" w:rsidR="00F513A0" w:rsidRPr="00BC450E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</w:rPr>
      </w:pPr>
      <w:r w:rsidRPr="00BC450E">
        <w:rPr>
          <w:rFonts w:ascii="Times New Roman" w:eastAsia="標楷體" w:hAnsi="Times New Roman" w:cs="Times New Roman"/>
        </w:rPr>
        <w:lastRenderedPageBreak/>
        <w:t>◎</w:t>
      </w:r>
      <w:r w:rsidRPr="00BC450E">
        <w:rPr>
          <w:rFonts w:ascii="Times New Roman" w:eastAsia="標楷體" w:hAnsi="Times New Roman" w:cs="Times New Roman"/>
        </w:rPr>
        <w:t>教學期程</w:t>
      </w:r>
      <w:r>
        <w:rPr>
          <w:rFonts w:ascii="Times New Roman" w:eastAsia="標楷體" w:hAnsi="Times New Roman" w:cs="Times New Roman"/>
        </w:rPr>
        <w:t>以</w:t>
      </w:r>
      <w:r w:rsidRPr="001B7F5B">
        <w:rPr>
          <w:rFonts w:ascii="Times New Roman" w:eastAsia="標楷體" w:hAnsi="Times New Roman" w:cs="Times New Roman"/>
          <w:color w:val="FF0000"/>
        </w:rPr>
        <w:t>每週教學為原則</w:t>
      </w:r>
      <w:r w:rsidRPr="00BC450E">
        <w:rPr>
          <w:rFonts w:ascii="Times New Roman" w:eastAsia="標楷體" w:hAnsi="Times New Roman" w:cs="Times New Roman"/>
        </w:rPr>
        <w:t>，如行列</w:t>
      </w:r>
      <w:r>
        <w:rPr>
          <w:rFonts w:ascii="Times New Roman" w:eastAsia="標楷體" w:hAnsi="Times New Roman" w:cs="Times New Roman"/>
        </w:rPr>
        <w:t>太多或</w:t>
      </w:r>
      <w:r w:rsidRPr="00BC450E">
        <w:rPr>
          <w:rFonts w:ascii="Times New Roman" w:eastAsia="標楷體" w:hAnsi="Times New Roman" w:cs="Times New Roman"/>
        </w:rPr>
        <w:t>不足，請自行增</w:t>
      </w:r>
      <w:r>
        <w:rPr>
          <w:rFonts w:ascii="Times New Roman" w:eastAsia="標楷體" w:hAnsi="Times New Roman" w:cs="Times New Roman"/>
        </w:rPr>
        <w:t>刪</w:t>
      </w:r>
      <w:r w:rsidRPr="00BC450E">
        <w:rPr>
          <w:rFonts w:ascii="Times New Roman" w:eastAsia="標楷體" w:hAnsi="Times New Roman" w:cs="Times New Roman"/>
        </w:rPr>
        <w:t>。</w:t>
      </w:r>
    </w:p>
    <w:p w14:paraId="16BF8B4D" w14:textId="77777777" w:rsidR="00F513A0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  <w:color w:val="FF0000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7D1208">
        <w:rPr>
          <w:rFonts w:ascii="Times New Roman" w:eastAsia="標楷體" w:hAnsi="Times New Roman" w:cs="Times New Roman"/>
          <w:color w:val="FF0000"/>
        </w:rPr>
        <w:t>如有每位學生上台報告</w:t>
      </w:r>
      <w:r>
        <w:rPr>
          <w:rFonts w:ascii="Times New Roman" w:eastAsia="標楷體" w:hAnsi="Times New Roman" w:cs="Times New Roman"/>
          <w:color w:val="FF0000"/>
        </w:rPr>
        <w:t>之</w:t>
      </w:r>
      <w:r w:rsidRPr="007D1208">
        <w:rPr>
          <w:rFonts w:ascii="Times New Roman" w:eastAsia="標楷體" w:hAnsi="Times New Roman" w:cs="Times New Roman"/>
          <w:color w:val="FF0000"/>
        </w:rPr>
        <w:t>「表現任務</w:t>
      </w:r>
      <w:r w:rsidRPr="007D1208">
        <w:rPr>
          <w:rFonts w:ascii="Times New Roman" w:eastAsia="標楷體" w:hAnsi="Times New Roman" w:cs="Times New Roman"/>
          <w:color w:val="FF0000"/>
        </w:rPr>
        <w:t>-</w:t>
      </w:r>
      <w:r w:rsidRPr="007D1208">
        <w:rPr>
          <w:rFonts w:ascii="Times New Roman" w:eastAsia="標楷體" w:hAnsi="Times New Roman" w:cs="Times New Roman"/>
          <w:color w:val="FF0000"/>
        </w:rPr>
        <w:t>評量方式」請</w:t>
      </w:r>
      <w:r>
        <w:rPr>
          <w:rFonts w:ascii="Times New Roman" w:eastAsia="標楷體" w:hAnsi="Times New Roman" w:cs="Times New Roman"/>
          <w:color w:val="FF0000"/>
        </w:rPr>
        <w:t>用不同顏色的文字特別註記並</w:t>
      </w:r>
      <w:r w:rsidRPr="007D1208">
        <w:rPr>
          <w:rFonts w:ascii="Times New Roman" w:eastAsia="標楷體" w:hAnsi="Times New Roman" w:cs="Times New Roman"/>
          <w:color w:val="FF0000"/>
        </w:rPr>
        <w:t>具體說明。</w:t>
      </w:r>
    </w:p>
    <w:p w14:paraId="4D4FCBA9" w14:textId="77777777" w:rsidR="00F513A0" w:rsidRPr="00902C30" w:rsidRDefault="00F513A0" w:rsidP="00F513A0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FF0000"/>
          <w:szCs w:val="24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「學習目標」應為結合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學習表現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動詞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與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學習內容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名詞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，整合為學生本單元應習得的學科本質知能。</w:t>
      </w:r>
    </w:p>
    <w:p w14:paraId="0944DF33" w14:textId="77777777" w:rsidR="00F513A0" w:rsidRDefault="00F513A0" w:rsidP="00F513A0">
      <w:pPr>
        <w:snapToGrid w:val="0"/>
        <w:spacing w:line="300" w:lineRule="exact"/>
        <w:ind w:leftChars="59" w:left="382" w:hangingChars="100" w:hanging="240"/>
        <w:rPr>
          <w:rFonts w:ascii="標楷體" w:eastAsia="標楷體" w:hAnsi="標楷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  <w:szCs w:val="24"/>
        </w:rPr>
        <w:t>◎</w:t>
      </w:r>
      <w:r>
        <w:rPr>
          <w:rFonts w:ascii="Times New Roman" w:eastAsia="標楷體" w:hAnsi="Times New Roman" w:cs="Times New Roman"/>
          <w:color w:val="FF0000"/>
        </w:rPr>
        <w:t>「學習表現」與「學習內容」</w:t>
      </w:r>
      <w:r w:rsidRPr="00902C30">
        <w:rPr>
          <w:rFonts w:ascii="Times New Roman" w:eastAsia="標楷體" w:hAnsi="Times New Roman" w:cs="Times New Roman"/>
          <w:color w:val="FF0000"/>
        </w:rPr>
        <w:t>應為學校</w:t>
      </w:r>
      <w:r w:rsidRPr="00902C30">
        <w:rPr>
          <w:rFonts w:ascii="Times New Roman" w:eastAsia="標楷體" w:hAnsi="Times New Roman" w:cs="Times New Roman"/>
          <w:color w:val="FF0000"/>
        </w:rPr>
        <w:t>(</w:t>
      </w:r>
      <w:r w:rsidRPr="00902C30">
        <w:rPr>
          <w:rFonts w:ascii="Times New Roman" w:eastAsia="標楷體" w:hAnsi="Times New Roman" w:cs="Times New Roman"/>
          <w:color w:val="FF0000"/>
        </w:rPr>
        <w:t>可結合學年會議</w:t>
      </w:r>
      <w:r w:rsidRPr="00902C30">
        <w:rPr>
          <w:rFonts w:ascii="Times New Roman" w:eastAsia="標楷體" w:hAnsi="Times New Roman" w:cs="Times New Roman"/>
          <w:color w:val="FF0000"/>
        </w:rPr>
        <w:t>)</w:t>
      </w:r>
      <w:r w:rsidRPr="00902C30">
        <w:rPr>
          <w:rFonts w:ascii="Times New Roman" w:eastAsia="標楷體" w:hAnsi="Times New Roman" w:cs="Times New Roman"/>
          <w:color w:val="FF0000"/>
        </w:rPr>
        <w:t>應以學習階段為單位，清楚</w:t>
      </w:r>
      <w:r>
        <w:rPr>
          <w:rFonts w:ascii="Times New Roman" w:eastAsia="標楷體" w:hAnsi="Times New Roman" w:cs="Times New Roman"/>
          <w:color w:val="FF0000"/>
        </w:rPr>
        <w:t>安排</w:t>
      </w:r>
      <w:r w:rsidRPr="00902C30">
        <w:rPr>
          <w:rFonts w:ascii="Times New Roman" w:eastAsia="標楷體" w:hAnsi="Times New Roman" w:cs="Times New Roman"/>
          <w:color w:val="FF0000"/>
        </w:rPr>
        <w:t>兩年內</w:t>
      </w:r>
      <w:r>
        <w:rPr>
          <w:rFonts w:ascii="Times New Roman" w:eastAsia="標楷體" w:hAnsi="Times New Roman" w:cs="Times New Roman"/>
          <w:color w:val="FF0000"/>
        </w:rPr>
        <w:t>「</w:t>
      </w:r>
      <w:r w:rsidRPr="00902C30">
        <w:rPr>
          <w:rFonts w:ascii="Times New Roman" w:eastAsia="標楷體" w:hAnsi="Times New Roman" w:cs="Times New Roman"/>
          <w:color w:val="FF0000"/>
        </w:rPr>
        <w:t>學習表現</w:t>
      </w:r>
      <w:r>
        <w:rPr>
          <w:rFonts w:ascii="Times New Roman" w:eastAsia="標楷體" w:hAnsi="Times New Roman" w:cs="Times New Roman"/>
          <w:color w:val="FF0000"/>
        </w:rPr>
        <w:t>」與「學習內容」</w:t>
      </w:r>
      <w:r w:rsidRPr="00902C30">
        <w:rPr>
          <w:rFonts w:ascii="Times New Roman" w:eastAsia="標楷體" w:hAnsi="Times New Roman" w:cs="Times New Roman"/>
          <w:color w:val="FF0000"/>
        </w:rPr>
        <w:t>如何規劃在各個單元讓學生習得。</w:t>
      </w:r>
    </w:p>
    <w:p w14:paraId="323361F9" w14:textId="77777777" w:rsidR="00F513A0" w:rsidRDefault="00F513A0" w:rsidP="00F513A0">
      <w:pPr>
        <w:snapToGrid w:val="0"/>
        <w:spacing w:line="300" w:lineRule="exact"/>
        <w:ind w:leftChars="59" w:left="382" w:hangingChars="100" w:hanging="240"/>
        <w:rPr>
          <w:rFonts w:ascii="新細明體" w:eastAsia="新細明體" w:hAnsi="新細明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</w:rPr>
        <w:t>「學習表現」與「學習內容」</w:t>
      </w:r>
      <w:r>
        <w:rPr>
          <w:rFonts w:ascii="Times New Roman" w:eastAsia="標楷體" w:hAnsi="Times New Roman" w:cs="Times New Roman"/>
          <w:color w:val="FF0000"/>
        </w:rPr>
        <w:t>需呈現領綱完整文字，非只有代號，「融入議題實質內涵」亦是。</w:t>
      </w:r>
    </w:p>
    <w:p w14:paraId="78425B01" w14:textId="77777777" w:rsidR="001E61D4" w:rsidRDefault="001E61D4"/>
    <w:sectPr w:rsidR="001E61D4" w:rsidSect="00880C6B">
      <w:headerReference w:type="default" r:id="rId6"/>
      <w:pgSz w:w="16838" w:h="11906" w:orient="landscape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D742BD" w14:textId="77777777" w:rsidR="0051679F" w:rsidRDefault="0051679F" w:rsidP="00880C6B">
      <w:r>
        <w:separator/>
      </w:r>
    </w:p>
  </w:endnote>
  <w:endnote w:type="continuationSeparator" w:id="0">
    <w:p w14:paraId="4EF1FBCF" w14:textId="77777777" w:rsidR="0051679F" w:rsidRDefault="0051679F" w:rsidP="00880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華康中黑體">
    <w:charset w:val="88"/>
    <w:family w:val="modern"/>
    <w:pitch w:val="fixed"/>
    <w:sig w:usb0="00000203" w:usb1="080F0000" w:usb2="00000010" w:usb3="00000000" w:csb0="00160005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B7E45" w14:textId="77777777" w:rsidR="0051679F" w:rsidRDefault="0051679F" w:rsidP="00880C6B">
      <w:r>
        <w:separator/>
      </w:r>
    </w:p>
  </w:footnote>
  <w:footnote w:type="continuationSeparator" w:id="0">
    <w:p w14:paraId="37E0CFA1" w14:textId="77777777" w:rsidR="0051679F" w:rsidRDefault="0051679F" w:rsidP="00880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440AB" w14:textId="77777777" w:rsidR="00C37C82" w:rsidRPr="00880C6B" w:rsidRDefault="00C37C82" w:rsidP="00880C6B">
    <w:pPr>
      <w:pStyle w:val="a3"/>
    </w:pPr>
    <w:r>
      <w:rPr>
        <w:rFonts w:hint="eastAsia"/>
      </w:rPr>
      <w:t>C5-</w:t>
    </w:r>
    <w:r>
      <w:t>1</w:t>
    </w:r>
    <w:r>
      <w:rPr>
        <w:rFonts w:hint="eastAsia"/>
      </w:rPr>
      <w:t>領域</w:t>
    </w:r>
    <w:r>
      <w:rPr>
        <w:rFonts w:asciiTheme="minorEastAsia" w:hAnsiTheme="minorEastAsia" w:hint="eastAsia"/>
      </w:rPr>
      <w:t>學習</w:t>
    </w:r>
    <w:r w:rsidRPr="00742BD3">
      <w:rPr>
        <w:rFonts w:asciiTheme="minorEastAsia" w:hAnsiTheme="minorEastAsia" w:hint="eastAsia"/>
      </w:rPr>
      <w:t>課程</w:t>
    </w:r>
    <w:r>
      <w:rPr>
        <w:rFonts w:asciiTheme="minorEastAsia" w:hAnsiTheme="minorEastAsia" w:hint="eastAsia"/>
      </w:rPr>
      <w:t>(調整</w:t>
    </w:r>
    <w:r>
      <w:rPr>
        <w:rFonts w:asciiTheme="minorEastAsia" w:hAnsiTheme="minorEastAsia"/>
      </w:rPr>
      <w:t>)</w:t>
    </w:r>
    <w:r w:rsidRPr="00742BD3">
      <w:rPr>
        <w:rFonts w:asciiTheme="minorEastAsia" w:hAnsiTheme="minorEastAsia" w:hint="eastAsia"/>
      </w:rPr>
      <w:t>計畫</w:t>
    </w:r>
    <w:r>
      <w:rPr>
        <w:rFonts w:asciiTheme="minorEastAsia" w:hAnsiTheme="minorEastAsia" w:hint="eastAsia"/>
      </w:rPr>
      <w:t>(新課綱版)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C6B"/>
    <w:rsid w:val="000E1EB1"/>
    <w:rsid w:val="0014295E"/>
    <w:rsid w:val="001B4E86"/>
    <w:rsid w:val="001E61D4"/>
    <w:rsid w:val="00254272"/>
    <w:rsid w:val="002F5298"/>
    <w:rsid w:val="003C4CCB"/>
    <w:rsid w:val="00401623"/>
    <w:rsid w:val="0051679F"/>
    <w:rsid w:val="005B374D"/>
    <w:rsid w:val="005E0D82"/>
    <w:rsid w:val="00602F00"/>
    <w:rsid w:val="006848C4"/>
    <w:rsid w:val="006E6D78"/>
    <w:rsid w:val="007368C4"/>
    <w:rsid w:val="007B0DE5"/>
    <w:rsid w:val="007E0800"/>
    <w:rsid w:val="007F3270"/>
    <w:rsid w:val="00821D37"/>
    <w:rsid w:val="00880C6B"/>
    <w:rsid w:val="008B2FFD"/>
    <w:rsid w:val="008E7A5E"/>
    <w:rsid w:val="00954B8A"/>
    <w:rsid w:val="00976593"/>
    <w:rsid w:val="009E29CB"/>
    <w:rsid w:val="00A81FF0"/>
    <w:rsid w:val="00B33E7F"/>
    <w:rsid w:val="00B97DA8"/>
    <w:rsid w:val="00BD5F6C"/>
    <w:rsid w:val="00C37C82"/>
    <w:rsid w:val="00C643A5"/>
    <w:rsid w:val="00CB5E43"/>
    <w:rsid w:val="00D119D6"/>
    <w:rsid w:val="00D220D1"/>
    <w:rsid w:val="00D7510E"/>
    <w:rsid w:val="00E4197D"/>
    <w:rsid w:val="00EA37BC"/>
    <w:rsid w:val="00EC7C2B"/>
    <w:rsid w:val="00EF0839"/>
    <w:rsid w:val="00F513A0"/>
    <w:rsid w:val="00F61B68"/>
    <w:rsid w:val="00FA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86B3B6"/>
  <w15:docId w15:val="{128CD203-9A17-438C-A03A-ECBBC9908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80C6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80C6B"/>
    <w:rPr>
      <w:sz w:val="20"/>
      <w:szCs w:val="20"/>
    </w:rPr>
  </w:style>
  <w:style w:type="paragraph" w:customStyle="1" w:styleId="1">
    <w:name w:val="1.標題文字"/>
    <w:basedOn w:val="a"/>
    <w:rsid w:val="00880C6B"/>
    <w:pPr>
      <w:jc w:val="center"/>
    </w:pPr>
    <w:rPr>
      <w:rFonts w:ascii="華康中黑體" w:eastAsia="華康中黑體" w:hAnsi="Times New Roman" w:cs="Times New Roman"/>
      <w:sz w:val="28"/>
      <w:szCs w:val="20"/>
    </w:rPr>
  </w:style>
  <w:style w:type="table" w:styleId="a7">
    <w:name w:val="Table Grid"/>
    <w:basedOn w:val="a1"/>
    <w:uiPriority w:val="59"/>
    <w:rsid w:val="00880C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10228</Words>
  <Characters>11149</Characters>
  <Application>Microsoft Office Word</Application>
  <DocSecurity>0</DocSecurity>
  <Lines>857</Lines>
  <Paragraphs>1257</Paragraphs>
  <ScaleCrop>false</ScaleCrop>
  <Company/>
  <LinksUpToDate>false</LinksUpToDate>
  <CharactersWithSpaces>20120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美玲</dc:creator>
  <cp:lastModifiedBy>Ping</cp:lastModifiedBy>
  <cp:revision>2</cp:revision>
  <dcterms:created xsi:type="dcterms:W3CDTF">2024-07-03T08:25:00Z</dcterms:created>
  <dcterms:modified xsi:type="dcterms:W3CDTF">2024-07-03T08:25:00Z</dcterms:modified>
</cp:coreProperties>
</file>