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A17A60" w14:textId="51B28353" w:rsidR="007F4C32" w:rsidRDefault="000D63E0" w:rsidP="007F4C32">
      <w:pPr>
        <w:snapToGrid w:val="0"/>
        <w:spacing w:line="40" w:lineRule="atLeast"/>
        <w:jc w:val="center"/>
        <w:rPr>
          <w:rFonts w:ascii="Times New Roman" w:eastAsia="標楷體" w:hAnsi="Times New Roman" w:cs="Times New Roman"/>
          <w:b/>
          <w:sz w:val="26"/>
          <w:szCs w:val="26"/>
        </w:rPr>
      </w:pPr>
      <w:bookmarkStart w:id="0" w:name="_GoBack"/>
      <w:bookmarkEnd w:id="0"/>
      <w:r>
        <w:rPr>
          <w:rFonts w:ascii="Times New Roman" w:eastAsia="標楷體" w:hAnsi="Times New Roman" w:cs="Times New Roman" w:hint="eastAsia"/>
          <w:b/>
          <w:sz w:val="26"/>
          <w:szCs w:val="26"/>
        </w:rPr>
        <w:t>連江縣北竿鄉塘岐國民小學</w:t>
      </w:r>
      <w:r w:rsidR="007F4C32" w:rsidRPr="00B24F9E">
        <w:rPr>
          <w:rFonts w:ascii="Times New Roman" w:eastAsia="標楷體" w:hAnsi="Times New Roman" w:cs="Times New Roman"/>
          <w:b/>
          <w:sz w:val="26"/>
          <w:szCs w:val="26"/>
        </w:rPr>
        <w:t>11</w:t>
      </w:r>
      <w:r w:rsidR="007F4C32" w:rsidRPr="00B24F9E">
        <w:rPr>
          <w:rFonts w:ascii="Times New Roman" w:eastAsia="標楷體" w:hAnsi="Times New Roman" w:cs="Times New Roman" w:hint="eastAsia"/>
          <w:b/>
          <w:sz w:val="26"/>
          <w:szCs w:val="26"/>
        </w:rPr>
        <w:t>3</w:t>
      </w:r>
      <w:r w:rsidR="007F4C32" w:rsidRPr="00B24F9E">
        <w:rPr>
          <w:rFonts w:ascii="Times New Roman" w:eastAsia="標楷體" w:hAnsi="Times New Roman" w:cs="Times New Roman" w:hint="eastAsia"/>
          <w:b/>
          <w:sz w:val="26"/>
          <w:szCs w:val="26"/>
        </w:rPr>
        <w:t>學年度第</w:t>
      </w:r>
      <w:r w:rsidR="00E714FB">
        <w:rPr>
          <w:rFonts w:ascii="Times New Roman" w:eastAsia="標楷體" w:hAnsi="Times New Roman" w:cs="Times New Roman" w:hint="eastAsia"/>
          <w:b/>
          <w:sz w:val="26"/>
          <w:szCs w:val="26"/>
        </w:rPr>
        <w:t>1</w:t>
      </w:r>
      <w:r w:rsidR="007F4C32" w:rsidRPr="00B24F9E">
        <w:rPr>
          <w:rFonts w:ascii="Times New Roman" w:eastAsia="標楷體" w:hAnsi="Times New Roman" w:cs="Times New Roman" w:hint="eastAsia"/>
          <w:b/>
          <w:sz w:val="26"/>
          <w:szCs w:val="26"/>
        </w:rPr>
        <w:t>學期</w:t>
      </w:r>
      <w:r w:rsidR="007F4C32">
        <w:rPr>
          <w:rFonts w:ascii="Times New Roman" w:eastAsia="標楷體" w:hAnsi="Times New Roman" w:cs="Times New Roman" w:hint="eastAsia"/>
          <w:b/>
          <w:sz w:val="26"/>
          <w:szCs w:val="26"/>
          <w:u w:val="single"/>
        </w:rPr>
        <w:t>六</w:t>
      </w:r>
      <w:r w:rsidR="007F4C32" w:rsidRPr="00B24F9E">
        <w:rPr>
          <w:rFonts w:ascii="Times New Roman" w:eastAsia="標楷體" w:hAnsi="Times New Roman" w:cs="Times New Roman" w:hint="eastAsia"/>
          <w:b/>
          <w:sz w:val="26"/>
          <w:szCs w:val="26"/>
        </w:rPr>
        <w:t>年級</w:t>
      </w:r>
      <w:r w:rsidR="007F4C32">
        <w:rPr>
          <w:rFonts w:ascii="Times New Roman" w:eastAsia="標楷體" w:hAnsi="Times New Roman" w:cs="Times New Roman" w:hint="eastAsia"/>
          <w:b/>
          <w:sz w:val="26"/>
          <w:szCs w:val="26"/>
          <w:u w:val="single"/>
        </w:rPr>
        <w:t>綜合</w:t>
      </w:r>
      <w:r w:rsidR="007F4C32" w:rsidRPr="00B24F9E">
        <w:rPr>
          <w:rFonts w:ascii="Times New Roman" w:eastAsia="標楷體" w:hAnsi="Times New Roman" w:cs="Times New Roman" w:hint="eastAsia"/>
          <w:b/>
          <w:sz w:val="26"/>
          <w:szCs w:val="26"/>
        </w:rPr>
        <w:t>領域學習課程計畫</w:t>
      </w:r>
    </w:p>
    <w:p w14:paraId="2B1CD57D" w14:textId="77777777" w:rsidR="007F4C32" w:rsidRPr="00B24F9E" w:rsidRDefault="007F4C32" w:rsidP="007F4C32">
      <w:pPr>
        <w:snapToGrid w:val="0"/>
        <w:spacing w:line="40" w:lineRule="atLeast"/>
        <w:jc w:val="center"/>
        <w:rPr>
          <w:rFonts w:ascii="Times New Roman" w:eastAsia="標楷體" w:hAnsi="Times New Roman" w:cs="Times New Roman"/>
          <w:b/>
          <w:sz w:val="26"/>
          <w:szCs w:val="26"/>
        </w:rPr>
      </w:pPr>
    </w:p>
    <w:tbl>
      <w:tblPr>
        <w:tblStyle w:val="a3"/>
        <w:tblW w:w="1486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526"/>
        <w:gridCol w:w="443"/>
        <w:gridCol w:w="1983"/>
        <w:gridCol w:w="834"/>
        <w:gridCol w:w="867"/>
        <w:gridCol w:w="1845"/>
        <w:gridCol w:w="423"/>
        <w:gridCol w:w="1278"/>
        <w:gridCol w:w="265"/>
        <w:gridCol w:w="2126"/>
        <w:gridCol w:w="1295"/>
        <w:gridCol w:w="1984"/>
      </w:tblGrid>
      <w:tr w:rsidR="00742BD3" w:rsidRPr="00230023" w14:paraId="5E2ED9BE" w14:textId="77777777" w:rsidTr="00795726">
        <w:trPr>
          <w:trHeight w:val="530"/>
        </w:trPr>
        <w:tc>
          <w:tcPr>
            <w:tcW w:w="1969" w:type="dxa"/>
            <w:gridSpan w:val="2"/>
            <w:shd w:val="clear" w:color="auto" w:fill="D9D9D9" w:themeFill="background1" w:themeFillShade="D9"/>
            <w:vAlign w:val="center"/>
          </w:tcPr>
          <w:p w14:paraId="69D6756A" w14:textId="77777777" w:rsidR="00742BD3" w:rsidRPr="00230023" w:rsidRDefault="005B0D4F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0023">
              <w:rPr>
                <w:rFonts w:ascii="標楷體" w:eastAsia="標楷體" w:hAnsi="標楷體" w:hint="eastAsia"/>
                <w:szCs w:val="24"/>
              </w:rPr>
              <w:t>教材版本</w:t>
            </w:r>
          </w:p>
        </w:tc>
        <w:tc>
          <w:tcPr>
            <w:tcW w:w="1983" w:type="dxa"/>
            <w:tcBorders>
              <w:bottom w:val="single" w:sz="2" w:space="0" w:color="auto"/>
            </w:tcBorders>
            <w:vAlign w:val="center"/>
          </w:tcPr>
          <w:p w14:paraId="63635E3D" w14:textId="4F4728A0" w:rsidR="00742BD3" w:rsidRPr="00230023" w:rsidRDefault="00F66F7C" w:rsidP="008A3824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南一</w:t>
            </w:r>
          </w:p>
        </w:tc>
        <w:tc>
          <w:tcPr>
            <w:tcW w:w="1701" w:type="dxa"/>
            <w:gridSpan w:val="2"/>
            <w:tcBorders>
              <w:bottom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23383A" w14:textId="77777777" w:rsidR="00742BD3" w:rsidRPr="00230023" w:rsidRDefault="00742BD3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0023">
              <w:rPr>
                <w:rFonts w:ascii="標楷體" w:eastAsia="標楷體" w:hAnsi="標楷體" w:hint="eastAsia"/>
                <w:szCs w:val="24"/>
              </w:rPr>
              <w:t>實施年級</w:t>
            </w:r>
          </w:p>
          <w:p w14:paraId="403102C1" w14:textId="77777777" w:rsidR="00A74B7C" w:rsidRPr="00230023" w:rsidRDefault="00A74B7C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0023">
              <w:rPr>
                <w:rFonts w:ascii="標楷體" w:eastAsia="標楷體" w:hAnsi="標楷體" w:hint="eastAsia"/>
                <w:szCs w:val="24"/>
              </w:rPr>
              <w:t>(班級/組別)</w:t>
            </w:r>
          </w:p>
        </w:tc>
        <w:tc>
          <w:tcPr>
            <w:tcW w:w="2268" w:type="dxa"/>
            <w:gridSpan w:val="2"/>
            <w:tcBorders>
              <w:bottom w:val="single" w:sz="2" w:space="0" w:color="auto"/>
            </w:tcBorders>
            <w:vAlign w:val="center"/>
          </w:tcPr>
          <w:p w14:paraId="33437F5B" w14:textId="4A29611F" w:rsidR="00742BD3" w:rsidRPr="00230023" w:rsidRDefault="001449E9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六</w:t>
            </w:r>
          </w:p>
        </w:tc>
        <w:tc>
          <w:tcPr>
            <w:tcW w:w="1278" w:type="dxa"/>
            <w:tcBorders>
              <w:bottom w:val="single" w:sz="2" w:space="0" w:color="auto"/>
            </w:tcBorders>
            <w:shd w:val="pct15" w:color="auto" w:fill="auto"/>
            <w:vAlign w:val="center"/>
          </w:tcPr>
          <w:p w14:paraId="3F798659" w14:textId="77777777" w:rsidR="00742BD3" w:rsidRPr="00230023" w:rsidRDefault="00BA0EF7" w:rsidP="008A3824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0023">
              <w:rPr>
                <w:rFonts w:ascii="標楷體" w:eastAsia="標楷體" w:hAnsi="標楷體" w:hint="eastAsia"/>
                <w:szCs w:val="24"/>
              </w:rPr>
              <w:t>教學節數</w:t>
            </w:r>
          </w:p>
        </w:tc>
        <w:tc>
          <w:tcPr>
            <w:tcW w:w="5670" w:type="dxa"/>
            <w:gridSpan w:val="4"/>
            <w:tcBorders>
              <w:bottom w:val="single" w:sz="2" w:space="0" w:color="auto"/>
            </w:tcBorders>
            <w:vAlign w:val="center"/>
          </w:tcPr>
          <w:p w14:paraId="3423D854" w14:textId="051F057F" w:rsidR="00742BD3" w:rsidRPr="00230023" w:rsidRDefault="005B0D4F" w:rsidP="00CC7E87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230023">
              <w:rPr>
                <w:rFonts w:ascii="標楷體" w:eastAsia="標楷體" w:hAnsi="標楷體" w:hint="eastAsia"/>
                <w:sz w:val="28"/>
                <w:szCs w:val="28"/>
              </w:rPr>
              <w:t>每週(</w:t>
            </w:r>
            <w:r w:rsidR="00511E9B" w:rsidRPr="00230023">
              <w:rPr>
                <w:rFonts w:ascii="標楷體" w:eastAsia="標楷體" w:hAnsi="標楷體" w:hint="eastAsia"/>
                <w:sz w:val="28"/>
                <w:szCs w:val="28"/>
              </w:rPr>
              <w:t>2</w:t>
            </w:r>
            <w:r w:rsidRPr="00230023">
              <w:rPr>
                <w:rFonts w:ascii="標楷體" w:eastAsia="標楷體" w:hAnsi="標楷體" w:hint="eastAsia"/>
                <w:sz w:val="28"/>
                <w:szCs w:val="28"/>
              </w:rPr>
              <w:t>)</w:t>
            </w:r>
            <w:r w:rsidR="008A3824" w:rsidRPr="00230023">
              <w:rPr>
                <w:rFonts w:ascii="標楷體" w:eastAsia="標楷體" w:hAnsi="標楷體" w:hint="eastAsia"/>
                <w:sz w:val="28"/>
                <w:szCs w:val="28"/>
              </w:rPr>
              <w:t>節</w:t>
            </w:r>
          </w:p>
        </w:tc>
      </w:tr>
      <w:tr w:rsidR="00CD273A" w:rsidRPr="00230023" w14:paraId="167EC5D7" w14:textId="77777777" w:rsidTr="00795726">
        <w:trPr>
          <w:trHeight w:val="994"/>
        </w:trPr>
        <w:tc>
          <w:tcPr>
            <w:tcW w:w="1969" w:type="dxa"/>
            <w:gridSpan w:val="2"/>
            <w:shd w:val="clear" w:color="auto" w:fill="D9D9D9" w:themeFill="background1" w:themeFillShade="D9"/>
            <w:vAlign w:val="center"/>
          </w:tcPr>
          <w:p w14:paraId="466435F3" w14:textId="77777777" w:rsidR="00CD273A" w:rsidRPr="00230023" w:rsidRDefault="00CD273A" w:rsidP="00CD273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30023">
              <w:rPr>
                <w:rFonts w:ascii="標楷體" w:eastAsia="標楷體" w:hAnsi="標楷體" w:hint="eastAsia"/>
                <w:szCs w:val="24"/>
              </w:rPr>
              <w:t>課程目標</w:t>
            </w:r>
          </w:p>
        </w:tc>
        <w:tc>
          <w:tcPr>
            <w:tcW w:w="12900" w:type="dxa"/>
            <w:gridSpan w:val="10"/>
          </w:tcPr>
          <w:p w14:paraId="0F7C9FD3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1.能討論媒體的發達對生活造成的好處與壞處。</w:t>
            </w:r>
          </w:p>
          <w:p w14:paraId="3B0C23BD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2.蒐集不同媒體的多元觀點，反思並學習辨識媒體傳達資訊的真實性。</w:t>
            </w:r>
          </w:p>
          <w:p w14:paraId="5BC3EB71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3.反思個人的媒體行為，培養正確的使用態度，以解決生活問題。</w:t>
            </w:r>
          </w:p>
          <w:p w14:paraId="062C2978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4.觀察並記錄生活中的美。</w:t>
            </w:r>
          </w:p>
          <w:p w14:paraId="673F84C8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5.透過規畫與設計，展現美感與創意。</w:t>
            </w:r>
          </w:p>
          <w:p w14:paraId="0AD5E299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6.透過團體協作，以正向的態度解決生活問題。</w:t>
            </w:r>
          </w:p>
          <w:p w14:paraId="4A62B750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7.藉由體驗活動，發現不同性別的人在特質上的異同，並尊重其差異。</w:t>
            </w:r>
          </w:p>
          <w:p w14:paraId="481F4696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8.探討造成互動不佳的因素，並演練合宜的處理方法。</w:t>
            </w:r>
          </w:p>
          <w:p w14:paraId="72E3D01D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9.探討青春期常見的情感表達議題。</w:t>
            </w:r>
          </w:p>
          <w:p w14:paraId="28B3F0C2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10.發現身邊需要被幫助的人事物。</w:t>
            </w:r>
          </w:p>
          <w:p w14:paraId="1A27FEA6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11.積極參與社會服務學習。</w:t>
            </w:r>
          </w:p>
          <w:p w14:paraId="0B60D450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12.能從志工服務中了解志工與生活的關係。</w:t>
            </w:r>
          </w:p>
          <w:p w14:paraId="1CBDC8C5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13.了解不同文化的優勢與特色。</w:t>
            </w:r>
          </w:p>
          <w:p w14:paraId="37CC00E3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14.探討不同文化人相處之衝突與差異。</w:t>
            </w:r>
          </w:p>
          <w:p w14:paraId="0D7682A6" w14:textId="284ADDB5" w:rsidR="00CD273A" w:rsidRPr="00230023" w:rsidRDefault="001449E9" w:rsidP="001449E9">
            <w:pPr>
              <w:rPr>
                <w:rFonts w:ascii="標楷體" w:eastAsia="標楷體" w:hAnsi="標楷體" w:cs="Times New Roman"/>
                <w:color w:val="000000" w:themeColor="text1"/>
                <w:kern w:val="0"/>
                <w:sz w:val="22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15.省思尊重並關懷和自己不同文化的人。</w:t>
            </w:r>
          </w:p>
        </w:tc>
      </w:tr>
      <w:tr w:rsidR="00CD273A" w:rsidRPr="00230023" w14:paraId="75AA4B03" w14:textId="77777777" w:rsidTr="00795726">
        <w:trPr>
          <w:trHeight w:val="995"/>
        </w:trPr>
        <w:tc>
          <w:tcPr>
            <w:tcW w:w="1969" w:type="dxa"/>
            <w:gridSpan w:val="2"/>
            <w:shd w:val="clear" w:color="auto" w:fill="D9D9D9" w:themeFill="background1" w:themeFillShade="D9"/>
            <w:vAlign w:val="center"/>
          </w:tcPr>
          <w:p w14:paraId="52960CEF" w14:textId="77777777" w:rsidR="00795726" w:rsidRPr="00230023" w:rsidRDefault="00795726" w:rsidP="0079572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0023">
              <w:rPr>
                <w:rFonts w:ascii="標楷體" w:eastAsia="標楷體" w:hAnsi="標楷體" w:hint="eastAsia"/>
                <w:szCs w:val="24"/>
              </w:rPr>
              <w:t>該學習階段</w:t>
            </w:r>
          </w:p>
          <w:p w14:paraId="1878910A" w14:textId="617B15A6" w:rsidR="00CD273A" w:rsidRPr="00230023" w:rsidRDefault="00795726" w:rsidP="0079572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0023">
              <w:rPr>
                <w:rFonts w:ascii="標楷體" w:eastAsia="標楷體" w:hAnsi="標楷體" w:hint="eastAsia"/>
                <w:szCs w:val="24"/>
              </w:rPr>
              <w:t>領域核心素養</w:t>
            </w:r>
          </w:p>
        </w:tc>
        <w:tc>
          <w:tcPr>
            <w:tcW w:w="12900" w:type="dxa"/>
            <w:gridSpan w:val="10"/>
          </w:tcPr>
          <w:p w14:paraId="4BB17C5A" w14:textId="77777777" w:rsidR="001449E9" w:rsidRPr="001449E9" w:rsidRDefault="001449E9" w:rsidP="001449E9">
            <w:pPr>
              <w:autoSpaceDE w:val="0"/>
              <w:autoSpaceDN w:val="0"/>
              <w:adjustRightInd w:val="0"/>
              <w:jc w:val="both"/>
              <w:rPr>
                <w:rFonts w:ascii="標楷體" w:eastAsia="標楷體" w:hAnsi="標楷體" w:cs="標楷體"/>
                <w:color w:val="000000"/>
                <w:kern w:val="0"/>
                <w:szCs w:val="24"/>
              </w:rPr>
            </w:pPr>
            <w:r w:rsidRPr="001449E9">
              <w:rPr>
                <w:rFonts w:ascii="標楷體" w:eastAsia="標楷體" w:hAnsi="標楷體" w:cs="標楷體" w:hint="eastAsia"/>
                <w:color w:val="000000"/>
                <w:kern w:val="0"/>
                <w:szCs w:val="24"/>
              </w:rPr>
              <w:t>綜-E-B1覺察自己的人際溝通方式學習合宜的互動與溝通技巧，培養同理心，並應用於日常生活。</w:t>
            </w:r>
          </w:p>
          <w:p w14:paraId="72FC6155" w14:textId="77777777" w:rsidR="001449E9" w:rsidRPr="001449E9" w:rsidRDefault="001449E9" w:rsidP="001449E9">
            <w:pPr>
              <w:adjustRightInd w:val="0"/>
              <w:snapToGrid w:val="0"/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szCs w:val="24"/>
              </w:rPr>
              <w:t>綜-E-B2蒐集與應用資源，理解各類媒體內容的意義與影響，用以處理日常生活問題。</w:t>
            </w:r>
          </w:p>
          <w:p w14:paraId="572EF582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szCs w:val="24"/>
              </w:rPr>
              <w:t>綜-E-B3覺察生活美感的多樣性，培養生活中的美感體驗增進生活的豐富性與創意表現。</w:t>
            </w:r>
          </w:p>
          <w:p w14:paraId="3F8D7157" w14:textId="77777777" w:rsidR="001449E9" w:rsidRPr="001449E9" w:rsidRDefault="001449E9" w:rsidP="001449E9">
            <w:pPr>
              <w:rPr>
                <w:rFonts w:ascii="標楷體" w:eastAsia="標楷體" w:hAnsi="標楷體" w:cs="Times New Roman"/>
                <w:color w:val="000000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szCs w:val="24"/>
              </w:rPr>
              <w:t>綜-E-C1關懷生態環境與周遭人事物，體驗服務歷程與樂趣，理解並遵守道德規範，培養公意識。</w:t>
            </w:r>
          </w:p>
          <w:p w14:paraId="6460EE7E" w14:textId="3041ECC6" w:rsidR="00CD273A" w:rsidRPr="001449E9" w:rsidRDefault="001449E9" w:rsidP="001449E9">
            <w:pPr>
              <w:rPr>
                <w:rFonts w:ascii="標楷體" w:eastAsia="標楷體" w:hAnsi="標楷體"/>
                <w:szCs w:val="24"/>
              </w:rPr>
            </w:pPr>
            <w:r w:rsidRPr="001449E9">
              <w:rPr>
                <w:rFonts w:ascii="標楷體" w:eastAsia="標楷體" w:hAnsi="標楷體" w:cs="Times New Roman" w:hint="eastAsia"/>
                <w:color w:val="000000"/>
                <w:szCs w:val="24"/>
              </w:rPr>
              <w:t>綜-E-C3體驗與欣賞在地文化，尊重關懷不同族群，理解並包容文化的多元性。</w:t>
            </w:r>
          </w:p>
        </w:tc>
      </w:tr>
      <w:tr w:rsidR="009A026A" w:rsidRPr="00230023" w14:paraId="40C818D7" w14:textId="77777777" w:rsidTr="004E4692">
        <w:trPr>
          <w:trHeight w:val="400"/>
        </w:trPr>
        <w:tc>
          <w:tcPr>
            <w:tcW w:w="14869" w:type="dxa"/>
            <w:gridSpan w:val="12"/>
            <w:shd w:val="clear" w:color="auto" w:fill="D9D9D9" w:themeFill="background1" w:themeFillShade="D9"/>
            <w:vAlign w:val="center"/>
          </w:tcPr>
          <w:p w14:paraId="19A096DB" w14:textId="77777777" w:rsidR="009A026A" w:rsidRPr="00230023" w:rsidRDefault="009A026A" w:rsidP="009A026A">
            <w:pPr>
              <w:snapToGrid w:val="0"/>
              <w:jc w:val="center"/>
              <w:rPr>
                <w:rFonts w:ascii="標楷體" w:eastAsia="標楷體" w:hAnsi="標楷體"/>
                <w:szCs w:val="24"/>
              </w:rPr>
            </w:pPr>
            <w:r w:rsidRPr="00230023">
              <w:rPr>
                <w:rFonts w:ascii="標楷體" w:eastAsia="標楷體" w:hAnsi="標楷體" w:hint="eastAsia"/>
                <w:szCs w:val="24"/>
              </w:rPr>
              <w:t>課程架構脈絡</w:t>
            </w:r>
          </w:p>
        </w:tc>
      </w:tr>
      <w:tr w:rsidR="00795726" w:rsidRPr="00230023" w14:paraId="3D91966A" w14:textId="77777777" w:rsidTr="00CC7E87">
        <w:trPr>
          <w:trHeight w:val="311"/>
        </w:trPr>
        <w:tc>
          <w:tcPr>
            <w:tcW w:w="1526" w:type="dxa"/>
            <w:vMerge w:val="restart"/>
            <w:shd w:val="clear" w:color="auto" w:fill="FFFFFF" w:themeFill="background1"/>
            <w:vAlign w:val="center"/>
          </w:tcPr>
          <w:p w14:paraId="576DBC4E" w14:textId="77777777" w:rsidR="00795726" w:rsidRPr="00230023" w:rsidRDefault="00795726" w:rsidP="0079572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0023">
              <w:rPr>
                <w:rFonts w:ascii="標楷體" w:eastAsia="標楷體" w:hAnsi="標楷體" w:hint="eastAsia"/>
              </w:rPr>
              <w:t>教學期程</w:t>
            </w:r>
          </w:p>
        </w:tc>
        <w:tc>
          <w:tcPr>
            <w:tcW w:w="2426" w:type="dxa"/>
            <w:gridSpan w:val="2"/>
            <w:vMerge w:val="restart"/>
            <w:vAlign w:val="center"/>
          </w:tcPr>
          <w:p w14:paraId="27DDF220" w14:textId="77777777" w:rsidR="00795726" w:rsidRPr="00230023" w:rsidRDefault="00795726" w:rsidP="00795726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單元與活動名稱</w:t>
            </w:r>
          </w:p>
        </w:tc>
        <w:tc>
          <w:tcPr>
            <w:tcW w:w="834" w:type="dxa"/>
            <w:vMerge w:val="restart"/>
            <w:vAlign w:val="center"/>
          </w:tcPr>
          <w:p w14:paraId="089E7DC9" w14:textId="77777777" w:rsidR="00795726" w:rsidRPr="00230023" w:rsidRDefault="00795726" w:rsidP="0079572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節數</w:t>
            </w:r>
          </w:p>
        </w:tc>
        <w:tc>
          <w:tcPr>
            <w:tcW w:w="2712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434C386C" w14:textId="34FAC4C5" w:rsidR="00795726" w:rsidRPr="00230023" w:rsidRDefault="00795726" w:rsidP="0079572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學習目標</w:t>
            </w:r>
          </w:p>
        </w:tc>
        <w:tc>
          <w:tcPr>
            <w:tcW w:w="4092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33530FE" w14:textId="135B9030" w:rsidR="00795726" w:rsidRPr="00230023" w:rsidRDefault="00795726" w:rsidP="00795726">
            <w:pPr>
              <w:jc w:val="center"/>
              <w:rPr>
                <w:rFonts w:ascii="標楷體" w:eastAsia="標楷體" w:hAnsi="標楷體"/>
                <w:szCs w:val="24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學習重點</w:t>
            </w:r>
          </w:p>
        </w:tc>
        <w:tc>
          <w:tcPr>
            <w:tcW w:w="1295" w:type="dxa"/>
            <w:vMerge w:val="restart"/>
            <w:vAlign w:val="center"/>
          </w:tcPr>
          <w:p w14:paraId="5E1D6E1C" w14:textId="3956D4F9" w:rsidR="00795726" w:rsidRPr="00230023" w:rsidRDefault="00795726" w:rsidP="00795726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表現任務</w:t>
            </w:r>
          </w:p>
          <w:p w14:paraId="2A161113" w14:textId="77777777" w:rsidR="00795726" w:rsidRPr="00230023" w:rsidRDefault="00795726" w:rsidP="00795726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sz w:val="20"/>
                <w:szCs w:val="20"/>
              </w:rPr>
              <w:t>(評量方式)</w:t>
            </w:r>
          </w:p>
        </w:tc>
        <w:tc>
          <w:tcPr>
            <w:tcW w:w="1984" w:type="dxa"/>
            <w:vMerge w:val="restart"/>
            <w:vAlign w:val="center"/>
          </w:tcPr>
          <w:p w14:paraId="2B99C4C5" w14:textId="77777777" w:rsidR="00795726" w:rsidRPr="00230023" w:rsidRDefault="00795726" w:rsidP="0079572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融入議題</w:t>
            </w:r>
          </w:p>
          <w:p w14:paraId="451E7C41" w14:textId="77777777" w:rsidR="00795726" w:rsidRPr="00230023" w:rsidRDefault="00795726" w:rsidP="00795726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能力指標</w:t>
            </w:r>
          </w:p>
        </w:tc>
      </w:tr>
      <w:tr w:rsidR="00795726" w:rsidRPr="00230023" w14:paraId="5039F6BF" w14:textId="77777777" w:rsidTr="00CC7E87">
        <w:trPr>
          <w:trHeight w:val="280"/>
        </w:trPr>
        <w:tc>
          <w:tcPr>
            <w:tcW w:w="1526" w:type="dxa"/>
            <w:vMerge/>
            <w:shd w:val="clear" w:color="auto" w:fill="FFFFFF" w:themeFill="background1"/>
            <w:vAlign w:val="center"/>
          </w:tcPr>
          <w:p w14:paraId="273CAE33" w14:textId="77777777" w:rsidR="00795726" w:rsidRPr="00230023" w:rsidRDefault="00795726" w:rsidP="0079572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426" w:type="dxa"/>
            <w:gridSpan w:val="2"/>
            <w:vMerge/>
            <w:vAlign w:val="center"/>
          </w:tcPr>
          <w:p w14:paraId="5DF3AD2C" w14:textId="77777777" w:rsidR="00795726" w:rsidRPr="00230023" w:rsidRDefault="00795726" w:rsidP="0079572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834" w:type="dxa"/>
            <w:vMerge/>
            <w:vAlign w:val="center"/>
          </w:tcPr>
          <w:p w14:paraId="6847583C" w14:textId="77777777" w:rsidR="00795726" w:rsidRPr="00230023" w:rsidRDefault="00795726" w:rsidP="00795726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12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1410DB2E" w14:textId="77777777" w:rsidR="00795726" w:rsidRPr="00230023" w:rsidRDefault="00795726" w:rsidP="00795726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5B51DF8" w14:textId="098CACAF" w:rsidR="00795726" w:rsidRPr="00230023" w:rsidRDefault="00795726" w:rsidP="00795726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學習表現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726E539" w14:textId="74C970FD" w:rsidR="00795726" w:rsidRPr="00230023" w:rsidRDefault="00795726" w:rsidP="00795726">
            <w:pPr>
              <w:jc w:val="center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學習內容</w:t>
            </w:r>
          </w:p>
        </w:tc>
        <w:tc>
          <w:tcPr>
            <w:tcW w:w="1295" w:type="dxa"/>
            <w:vMerge/>
            <w:vAlign w:val="center"/>
          </w:tcPr>
          <w:p w14:paraId="704B9E04" w14:textId="072A91C5" w:rsidR="00795726" w:rsidRPr="00230023" w:rsidRDefault="00795726" w:rsidP="0079572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  <w:vMerge/>
            <w:vAlign w:val="center"/>
          </w:tcPr>
          <w:p w14:paraId="1FF9E103" w14:textId="77777777" w:rsidR="00795726" w:rsidRPr="00230023" w:rsidRDefault="00795726" w:rsidP="00795726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1449E9" w:rsidRPr="00230023" w14:paraId="2664EE24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7B3512DF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一</w:t>
            </w:r>
          </w:p>
          <w:p w14:paraId="3E21E481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8/25</w:t>
            </w:r>
          </w:p>
          <w:p w14:paraId="35480D7E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50B570C3" w14:textId="283A7271" w:rsidR="001449E9" w:rsidRPr="00230023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8/31</w:t>
            </w:r>
          </w:p>
        </w:tc>
        <w:tc>
          <w:tcPr>
            <w:tcW w:w="2426" w:type="dxa"/>
            <w:gridSpan w:val="2"/>
            <w:vAlign w:val="center"/>
          </w:tcPr>
          <w:p w14:paraId="10ABC829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lastRenderedPageBreak/>
              <w:t>一、資訊大不同</w:t>
            </w:r>
          </w:p>
          <w:p w14:paraId="5BB3D8EE" w14:textId="292A81A5" w:rsidR="001449E9" w:rsidRPr="00230023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1.無所不在的媒體</w:t>
            </w:r>
          </w:p>
        </w:tc>
        <w:tc>
          <w:tcPr>
            <w:tcW w:w="834" w:type="dxa"/>
            <w:vAlign w:val="center"/>
          </w:tcPr>
          <w:p w14:paraId="1D96187A" w14:textId="3ADA1947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2712" w:type="dxa"/>
            <w:gridSpan w:val="2"/>
          </w:tcPr>
          <w:p w14:paraId="724D36E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1.說出生活中運用的各種不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同媒體。</w:t>
            </w:r>
          </w:p>
          <w:p w14:paraId="2235B705" w14:textId="174136FC" w:rsidR="001449E9" w:rsidRPr="00230023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2.能討論媒體的發達對生活造成的好處與壞處。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01BB0539" w14:textId="1E92A02D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2c-III-1分析與判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讀各類資源，規畫策略以解決日常生活的問題。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9C8893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Bc-III-2媒體對日常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生活的影響。</w:t>
            </w:r>
          </w:p>
          <w:p w14:paraId="7EC41D57" w14:textId="1D44848E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Bc-III-3運用各類資源解決問題的規畫。</w:t>
            </w:r>
          </w:p>
        </w:tc>
        <w:tc>
          <w:tcPr>
            <w:tcW w:w="1295" w:type="dxa"/>
          </w:tcPr>
          <w:p w14:paraId="56005071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</w:p>
          <w:p w14:paraId="651AD9F0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實作評量</w:t>
            </w:r>
          </w:p>
          <w:p w14:paraId="44A6974E" w14:textId="5227B2B0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59FFFF6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【性別平等教育 】</w:t>
            </w:r>
          </w:p>
          <w:p w14:paraId="4CF6EB7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性E7 解讀各種媒體所傳遞的性別刻板印象。</w:t>
            </w:r>
          </w:p>
          <w:p w14:paraId="37B3F92A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【生涯規畫教育】 </w:t>
            </w:r>
          </w:p>
          <w:p w14:paraId="0E6A9E4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涯E6 從日常生活中培養道德感以及美感，練習做出道德判斷以及審美判斷，分辨事實和價值的不同。</w:t>
            </w:r>
          </w:p>
          <w:p w14:paraId="2B477B8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【資訊教育】 </w:t>
            </w:r>
          </w:p>
          <w:p w14:paraId="705A296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資E11建立康健的數位使用習慣與態度。</w:t>
            </w:r>
          </w:p>
          <w:p w14:paraId="4DF2517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資E12了解並遵守資訊倫理與使用資訊科技的相關規範。</w:t>
            </w:r>
          </w:p>
          <w:p w14:paraId="642B48C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【閱讀素養教育】 </w:t>
            </w:r>
          </w:p>
          <w:p w14:paraId="4607701D" w14:textId="6B939CE8" w:rsidR="001449E9" w:rsidRPr="00230023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閱E5發展檢索資訊、獲得資訊、整合資訊的數位閱讀能力。</w:t>
            </w:r>
          </w:p>
        </w:tc>
      </w:tr>
      <w:tr w:rsidR="001449E9" w:rsidRPr="00230023" w14:paraId="284479B5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27FB0651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二</w:t>
            </w:r>
          </w:p>
          <w:p w14:paraId="642E14C9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9/1</w:t>
            </w:r>
          </w:p>
          <w:p w14:paraId="56E0482C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144BADD5" w14:textId="753DA210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9/7</w:t>
            </w:r>
          </w:p>
        </w:tc>
        <w:tc>
          <w:tcPr>
            <w:tcW w:w="2426" w:type="dxa"/>
            <w:gridSpan w:val="2"/>
            <w:vAlign w:val="center"/>
          </w:tcPr>
          <w:p w14:paraId="7D87829A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一、資訊大不同</w:t>
            </w:r>
          </w:p>
          <w:p w14:paraId="3621FDBF" w14:textId="52AA48E7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1.無所不在的媒體</w:t>
            </w:r>
          </w:p>
        </w:tc>
        <w:tc>
          <w:tcPr>
            <w:tcW w:w="834" w:type="dxa"/>
            <w:vAlign w:val="center"/>
          </w:tcPr>
          <w:p w14:paraId="3C758996" w14:textId="1C87F839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2AAB5E0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1.說出生活中運用的各種不同媒體。</w:t>
            </w:r>
          </w:p>
          <w:p w14:paraId="0FDCB006" w14:textId="0B42F0F6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2.能討論媒體的發達對生活造成的好處與壞處。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76D07E9C" w14:textId="129A946E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2c-III-1分析與判讀各類資源，規畫策略以解決日常生活的問題。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0D25BAB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Bc-III-2媒體對日常生活的影響。</w:t>
            </w:r>
          </w:p>
          <w:p w14:paraId="7DF3CE06" w14:textId="51139300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Bc-III-3運用各類資源解決問題的規畫。</w:t>
            </w:r>
          </w:p>
        </w:tc>
        <w:tc>
          <w:tcPr>
            <w:tcW w:w="1295" w:type="dxa"/>
          </w:tcPr>
          <w:p w14:paraId="048B3096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6AD3AF0D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895BD6B" w14:textId="55EF6747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672A5C39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 】</w:t>
            </w:r>
          </w:p>
          <w:p w14:paraId="5F20EAB2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性E7 解讀各種媒體所傳遞的性別刻板印象。</w:t>
            </w:r>
          </w:p>
          <w:p w14:paraId="0CD88F6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【生涯規畫教育】 </w:t>
            </w:r>
          </w:p>
          <w:p w14:paraId="6B0202A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涯E6 從日常生活中培養道德感以及美感，練習做出道德判斷以及審美判斷，分辨事實和價值的不同。</w:t>
            </w:r>
          </w:p>
          <w:p w14:paraId="472C051A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【資訊教育】 </w:t>
            </w:r>
          </w:p>
          <w:p w14:paraId="7ECC80D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資E11建立康健的數位使用習慣與態度。</w:t>
            </w:r>
          </w:p>
          <w:p w14:paraId="0677ECD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資E12了解並遵守資訊倫理與使用資訊科技的相關規範。</w:t>
            </w:r>
          </w:p>
          <w:p w14:paraId="41C585B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【閱讀素養教育】 </w:t>
            </w:r>
          </w:p>
          <w:p w14:paraId="1390777C" w14:textId="51A78B41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閱E5發展檢索資訊、獲得資訊、整合資訊的數位閱讀能力。</w:t>
            </w:r>
          </w:p>
        </w:tc>
      </w:tr>
      <w:tr w:rsidR="001449E9" w:rsidRPr="00230023" w14:paraId="1C22B458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23719A84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三</w:t>
            </w:r>
          </w:p>
          <w:p w14:paraId="58418B06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9/8</w:t>
            </w:r>
          </w:p>
          <w:p w14:paraId="657F538C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7A2BE78A" w14:textId="60B5110D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9/14</w:t>
            </w:r>
          </w:p>
        </w:tc>
        <w:tc>
          <w:tcPr>
            <w:tcW w:w="2426" w:type="dxa"/>
            <w:gridSpan w:val="2"/>
            <w:vAlign w:val="center"/>
          </w:tcPr>
          <w:p w14:paraId="5E59E23C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一、資訊大不同</w:t>
            </w:r>
          </w:p>
          <w:p w14:paraId="3948EE0A" w14:textId="77777777" w:rsidR="001449E9" w:rsidRPr="004327A7" w:rsidRDefault="001449E9" w:rsidP="001449E9">
            <w:pPr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327A7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1.無所不在的媒體</w:t>
            </w:r>
          </w:p>
          <w:p w14:paraId="79F47B00" w14:textId="3DE0D218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2.真假虛實的資訊</w:t>
            </w:r>
          </w:p>
        </w:tc>
        <w:tc>
          <w:tcPr>
            <w:tcW w:w="834" w:type="dxa"/>
            <w:vAlign w:val="center"/>
          </w:tcPr>
          <w:p w14:paraId="25A972A8" w14:textId="274A5656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2C103BD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1.說出生活中運用的各種不同媒體。</w:t>
            </w:r>
          </w:p>
          <w:p w14:paraId="05D45F4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2.能討論媒體的發達對生活造成的好處與壞處。</w:t>
            </w:r>
          </w:p>
          <w:p w14:paraId="3F58EFA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3.蒐集不同媒體的多元觀點，反思並學習辨識媒體傳達資訊的真實性。</w:t>
            </w:r>
          </w:p>
          <w:p w14:paraId="24BDF252" w14:textId="51EEBBF9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4.反思個人的媒體行為，培養正確的使用態度，以解決生活問題。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13D91708" w14:textId="20B1013E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2c-III-1分析與判讀各類資源，規畫策略以解決日常生活的問題。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29F252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Bc-III-1各類資源的分析與判讀。</w:t>
            </w:r>
          </w:p>
          <w:p w14:paraId="3E62459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Bc-III-2媒體對日常生活的影響。</w:t>
            </w:r>
          </w:p>
          <w:p w14:paraId="6EE74699" w14:textId="5B141FDF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Bc-III-3運用各類資源解決問題的規畫。</w:t>
            </w:r>
          </w:p>
        </w:tc>
        <w:tc>
          <w:tcPr>
            <w:tcW w:w="1295" w:type="dxa"/>
          </w:tcPr>
          <w:p w14:paraId="068D5DCB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7853D7F6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541FE351" w14:textId="4390E071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53074DD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 】</w:t>
            </w:r>
          </w:p>
          <w:p w14:paraId="5A42CF8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性E7 解讀各種媒體所傳遞的性別刻板印象。</w:t>
            </w:r>
          </w:p>
          <w:p w14:paraId="5021643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【生涯規畫教育】 </w:t>
            </w:r>
          </w:p>
          <w:p w14:paraId="2C0F2FF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涯E6 從日常生活中培養道德感以及美感，練習做出道德判斷以及審美判斷，分辨事實和價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值的不同。</w:t>
            </w:r>
          </w:p>
          <w:p w14:paraId="5DB09662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【資訊教育】 </w:t>
            </w:r>
          </w:p>
          <w:p w14:paraId="5A86248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資E11建立康健的數位使用習慣與態度。</w:t>
            </w:r>
          </w:p>
          <w:p w14:paraId="6733998B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資E12了解並遵守資訊倫理與使用資訊科技的相關規範。</w:t>
            </w:r>
          </w:p>
          <w:p w14:paraId="41964F2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【閱讀素養教育】 </w:t>
            </w:r>
          </w:p>
          <w:p w14:paraId="66606C2C" w14:textId="3E68377B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閱E5發展檢索資訊、獲得資訊、整合資訊的數位閱讀能力。</w:t>
            </w:r>
          </w:p>
        </w:tc>
      </w:tr>
      <w:tr w:rsidR="001449E9" w:rsidRPr="00230023" w14:paraId="1BD2508C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6FB23641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四</w:t>
            </w:r>
          </w:p>
          <w:p w14:paraId="22D847E3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9/15</w:t>
            </w:r>
          </w:p>
          <w:p w14:paraId="5E4A9512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23951C5B" w14:textId="6E45C9EC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9/21</w:t>
            </w:r>
          </w:p>
        </w:tc>
        <w:tc>
          <w:tcPr>
            <w:tcW w:w="2426" w:type="dxa"/>
            <w:gridSpan w:val="2"/>
            <w:vAlign w:val="center"/>
          </w:tcPr>
          <w:p w14:paraId="206B420E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一、資訊大不同</w:t>
            </w:r>
          </w:p>
          <w:p w14:paraId="6249275C" w14:textId="4DD1C80F" w:rsidR="001449E9" w:rsidRPr="00230023" w:rsidRDefault="001449E9" w:rsidP="001449E9">
            <w:pPr>
              <w:rPr>
                <w:rFonts w:ascii="標楷體" w:eastAsia="標楷體" w:hAnsi="標楷體" w:cs="Arial Unicode MS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2.真假虛實的資訊</w:t>
            </w:r>
          </w:p>
        </w:tc>
        <w:tc>
          <w:tcPr>
            <w:tcW w:w="834" w:type="dxa"/>
            <w:vAlign w:val="center"/>
          </w:tcPr>
          <w:p w14:paraId="0B145499" w14:textId="69DEDA7C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09D9359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3.蒐集不同媒體的多元觀點，反思並學習辨識媒體傳達資訊的真實性。</w:t>
            </w:r>
          </w:p>
          <w:p w14:paraId="4C40C4F8" w14:textId="6CE9B40D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4.反思個人的媒體行為，培養正確的使用態度，以解決生活問題。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1A100075" w14:textId="5A196CF7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2c-III-1分析與判讀各類資源，規畫策略以解決日常生活的問題。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D745D0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Bc-III-1各類資源的分析與判讀。</w:t>
            </w:r>
          </w:p>
          <w:p w14:paraId="7421EA6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Bc-III-2媒體對日常生活的影響。</w:t>
            </w:r>
          </w:p>
          <w:p w14:paraId="52905825" w14:textId="542B2E70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Bc-III-3運用各類資源解決問題的規畫。</w:t>
            </w:r>
          </w:p>
        </w:tc>
        <w:tc>
          <w:tcPr>
            <w:tcW w:w="1295" w:type="dxa"/>
          </w:tcPr>
          <w:p w14:paraId="4A6DDB8C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738C55AF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2143FCC" w14:textId="69C013E2" w:rsidR="001449E9" w:rsidRPr="00230023" w:rsidRDefault="001449E9" w:rsidP="001449E9">
            <w:pPr>
              <w:jc w:val="both"/>
              <w:rPr>
                <w:rFonts w:ascii="標楷體" w:eastAsia="標楷體" w:hAnsi="標楷體" w:cs="Arial Unicode MS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13B33C52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 】</w:t>
            </w:r>
          </w:p>
          <w:p w14:paraId="5E1DCE3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性E7 解讀各種媒體所傳遞的性別刻板印象。</w:t>
            </w:r>
          </w:p>
          <w:p w14:paraId="387CBED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【生涯規畫教育】 </w:t>
            </w:r>
          </w:p>
          <w:p w14:paraId="24B2140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涯E6 從日常生活中培養道德感以及美感，練習做出道德判斷以及審美判斷，分辨事實和價值的不同。</w:t>
            </w:r>
          </w:p>
          <w:p w14:paraId="5EB7F74F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【資訊教育】 </w:t>
            </w:r>
          </w:p>
          <w:p w14:paraId="5297819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資E11建立康健的數位使用習慣與態度。</w:t>
            </w:r>
          </w:p>
          <w:p w14:paraId="195278C9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資E12了解並遵守資訊倫理與使用資訊科技的相關規範。</w:t>
            </w:r>
          </w:p>
          <w:p w14:paraId="0BF07A1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【閱讀素養教育】 </w:t>
            </w:r>
          </w:p>
          <w:p w14:paraId="7DE02AAE" w14:textId="238840E9" w:rsidR="001449E9" w:rsidRPr="00230023" w:rsidRDefault="001449E9" w:rsidP="001449E9">
            <w:pPr>
              <w:pStyle w:val="3"/>
              <w:ind w:left="0"/>
              <w:jc w:val="both"/>
              <w:rPr>
                <w:rFonts w:ascii="標楷體" w:eastAsia="標楷體" w:hAnsi="標楷體" w:cs="Arial Unicode MS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閱E5發展檢索資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訊、獲得資訊、整合資訊的數位閱讀能力。</w:t>
            </w:r>
          </w:p>
        </w:tc>
      </w:tr>
      <w:tr w:rsidR="001449E9" w:rsidRPr="00230023" w14:paraId="75CCADA7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3AB4E374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五</w:t>
            </w:r>
          </w:p>
          <w:p w14:paraId="4886A39F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9/22</w:t>
            </w:r>
          </w:p>
          <w:p w14:paraId="703FD35D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48A562E1" w14:textId="5B9C975C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9/28</w:t>
            </w:r>
          </w:p>
        </w:tc>
        <w:tc>
          <w:tcPr>
            <w:tcW w:w="2426" w:type="dxa"/>
            <w:gridSpan w:val="2"/>
            <w:vAlign w:val="center"/>
          </w:tcPr>
          <w:p w14:paraId="621209BF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一、資訊大不同</w:t>
            </w:r>
          </w:p>
          <w:p w14:paraId="2FE2BE7C" w14:textId="690CE077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2.真假虛實的資訊</w:t>
            </w:r>
          </w:p>
        </w:tc>
        <w:tc>
          <w:tcPr>
            <w:tcW w:w="834" w:type="dxa"/>
            <w:vAlign w:val="center"/>
          </w:tcPr>
          <w:p w14:paraId="2E971EEA" w14:textId="2570BE8F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7CAB24C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3.蒐集不同媒體的多元觀點，反思並學習辨識媒體傳達資訊的真實性。</w:t>
            </w:r>
          </w:p>
          <w:p w14:paraId="54643D1B" w14:textId="4CAF0165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4.反思個人的媒體行為，培養正確的使用態度，以解決生活問題。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26C086D2" w14:textId="26D0620F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2c-III-1分析與判讀各類資源，規畫策略以解決日常生活的問題。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8A6649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Bc-III-1各類資源的分析與判讀。</w:t>
            </w:r>
          </w:p>
          <w:p w14:paraId="426D5CC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Bc-III-2媒體對日常生活的影響。</w:t>
            </w:r>
          </w:p>
          <w:p w14:paraId="497F8ABD" w14:textId="788E18E8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Bc-III-3運用各類資源解決問題的規畫。</w:t>
            </w:r>
          </w:p>
        </w:tc>
        <w:tc>
          <w:tcPr>
            <w:tcW w:w="1295" w:type="dxa"/>
          </w:tcPr>
          <w:p w14:paraId="031E3F6C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3A73B214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1FC201A6" w14:textId="03838AAE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4DC0B24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 】</w:t>
            </w:r>
          </w:p>
          <w:p w14:paraId="7483562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性E7 解讀各種媒體所傳遞的性別刻板印象。</w:t>
            </w:r>
          </w:p>
          <w:p w14:paraId="6D8C2D1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【生涯規畫教育】 </w:t>
            </w:r>
          </w:p>
          <w:p w14:paraId="35ABBEE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涯E6 從日常生活中培養道德感以及美感，練習做出道德判斷以及審美判斷，分辨事實和價值的不同。</w:t>
            </w:r>
          </w:p>
          <w:p w14:paraId="18C85AA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【資訊教育】 </w:t>
            </w:r>
          </w:p>
          <w:p w14:paraId="594A4FE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資E11建立康健的數位使用習慣與態度。</w:t>
            </w:r>
          </w:p>
          <w:p w14:paraId="12E7E9DF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資E12了解並遵守資訊倫理與使用資訊科技的相關規範。</w:t>
            </w:r>
          </w:p>
          <w:p w14:paraId="6603D62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【閱讀素養教育】 </w:t>
            </w:r>
          </w:p>
          <w:p w14:paraId="70C5F81F" w14:textId="3C3B23E1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閱E5發展檢索資訊、獲得資訊、整合資訊的數位閱讀能力。</w:t>
            </w:r>
          </w:p>
        </w:tc>
      </w:tr>
      <w:tr w:rsidR="001449E9" w:rsidRPr="00230023" w14:paraId="672E2D4C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1E62F3F9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六</w:t>
            </w:r>
          </w:p>
          <w:p w14:paraId="5536678E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9/29</w:t>
            </w:r>
          </w:p>
          <w:p w14:paraId="232F9318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261F4A75" w14:textId="732AD7C2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10/5</w:t>
            </w:r>
          </w:p>
        </w:tc>
        <w:tc>
          <w:tcPr>
            <w:tcW w:w="2426" w:type="dxa"/>
            <w:gridSpan w:val="2"/>
            <w:vAlign w:val="center"/>
          </w:tcPr>
          <w:p w14:paraId="243FC273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二、美力新生活</w:t>
            </w:r>
          </w:p>
          <w:p w14:paraId="5FE4E986" w14:textId="3D136F66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1.生活好美麗</w:t>
            </w:r>
          </w:p>
        </w:tc>
        <w:tc>
          <w:tcPr>
            <w:tcW w:w="834" w:type="dxa"/>
            <w:vAlign w:val="center"/>
          </w:tcPr>
          <w:p w14:paraId="1C63AC04" w14:textId="714B42EC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43D8881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1.運用具有美感與創意的解決策略，解決生活中的問題。</w:t>
            </w:r>
          </w:p>
          <w:p w14:paraId="64E940C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2.透過規畫與設計，展現美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感與創意。</w:t>
            </w:r>
          </w:p>
          <w:p w14:paraId="3CDADBBF" w14:textId="6367FAFF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3.透過團體協作，以正向的態度解決生活問題。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067F1660" w14:textId="0B6720F3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2d-III-2體察、分享並欣賞生活中美感與創意的多樣性表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現。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EE70FC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Bd-III-1生活美感的運用與創意實踐。</w:t>
            </w:r>
          </w:p>
          <w:p w14:paraId="78E3F0F1" w14:textId="4154A6F3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Bd-III-2正向面對生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活美感與創意的多樣性表現。</w:t>
            </w:r>
          </w:p>
        </w:tc>
        <w:tc>
          <w:tcPr>
            <w:tcW w:w="1295" w:type="dxa"/>
          </w:tcPr>
          <w:p w14:paraId="0D40AB55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</w:p>
          <w:p w14:paraId="04F9840B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1BEFEB1E" w14:textId="734B5B41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</w:t>
            </w: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評量</w:t>
            </w:r>
          </w:p>
        </w:tc>
        <w:tc>
          <w:tcPr>
            <w:tcW w:w="1984" w:type="dxa"/>
          </w:tcPr>
          <w:p w14:paraId="763AB78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【性別平等教育 】</w:t>
            </w:r>
          </w:p>
          <w:p w14:paraId="459FADA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 培養性別間合宜表達情感的能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力。</w:t>
            </w:r>
          </w:p>
          <w:p w14:paraId="19D4CF6F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【人權教育】 </w:t>
            </w:r>
          </w:p>
          <w:p w14:paraId="5E1BAFA5" w14:textId="142695EA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 表達自己對一個美好世界的想法，並聆聽他人的想法。</w:t>
            </w:r>
          </w:p>
        </w:tc>
      </w:tr>
      <w:tr w:rsidR="001449E9" w:rsidRPr="00230023" w14:paraId="7D04D81E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2B2F03ED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七</w:t>
            </w:r>
          </w:p>
          <w:p w14:paraId="45B66E45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10/6</w:t>
            </w:r>
          </w:p>
          <w:p w14:paraId="02B11860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33B50EBB" w14:textId="5F00BD0A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10/12</w:t>
            </w:r>
          </w:p>
        </w:tc>
        <w:tc>
          <w:tcPr>
            <w:tcW w:w="2426" w:type="dxa"/>
            <w:gridSpan w:val="2"/>
            <w:vAlign w:val="center"/>
          </w:tcPr>
          <w:p w14:paraId="3DD418F2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二、美力新生活</w:t>
            </w:r>
          </w:p>
          <w:p w14:paraId="7F9A93E7" w14:textId="0CCDC280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1.生活好美麗</w:t>
            </w:r>
          </w:p>
        </w:tc>
        <w:tc>
          <w:tcPr>
            <w:tcW w:w="834" w:type="dxa"/>
            <w:vAlign w:val="center"/>
          </w:tcPr>
          <w:p w14:paraId="5E277F25" w14:textId="6F5342CE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69A85850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1.運用具有美感與創意的解決策略，解決生活中的問題。</w:t>
            </w:r>
          </w:p>
          <w:p w14:paraId="7A50F54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2.透過規畫與設計，展現美感與創意。</w:t>
            </w:r>
          </w:p>
          <w:p w14:paraId="63115A30" w14:textId="0EDE0361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3.透過團體協作，以正向的態度解決生活問題。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54ED25CD" w14:textId="6CD49FF1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2d-III-2體察、分享並欣賞生活中美感與創意的多樣性表現。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3D3FB9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Bd-III-1生活美感的運用與創意實踐。</w:t>
            </w:r>
          </w:p>
          <w:p w14:paraId="5F71A42C" w14:textId="0667898E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Bd-III-2正向面對生活美感與創意的多樣性表現。</w:t>
            </w:r>
          </w:p>
        </w:tc>
        <w:tc>
          <w:tcPr>
            <w:tcW w:w="1295" w:type="dxa"/>
          </w:tcPr>
          <w:p w14:paraId="2EFCBC8F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06417906" w14:textId="30DA9045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</w:tc>
        <w:tc>
          <w:tcPr>
            <w:tcW w:w="1984" w:type="dxa"/>
          </w:tcPr>
          <w:p w14:paraId="0F2AB1B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 】</w:t>
            </w:r>
          </w:p>
          <w:p w14:paraId="73EFE31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 培養性別間合宜表達情感的能力。</w:t>
            </w:r>
          </w:p>
          <w:p w14:paraId="54E7B2A2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【人權教育】 </w:t>
            </w:r>
          </w:p>
          <w:p w14:paraId="18CC9F38" w14:textId="57BCE391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 表達自己對一個美好世界的想法，並聆聽他人的想法。</w:t>
            </w:r>
          </w:p>
        </w:tc>
      </w:tr>
      <w:tr w:rsidR="001449E9" w:rsidRPr="00230023" w14:paraId="438DE299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3B6B8DCC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八</w:t>
            </w:r>
          </w:p>
          <w:p w14:paraId="282BACD1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10/13</w:t>
            </w:r>
          </w:p>
          <w:p w14:paraId="2E91A25F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3F9E89FC" w14:textId="240EE530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10/19</w:t>
            </w:r>
          </w:p>
        </w:tc>
        <w:tc>
          <w:tcPr>
            <w:tcW w:w="2426" w:type="dxa"/>
            <w:gridSpan w:val="2"/>
            <w:vAlign w:val="center"/>
          </w:tcPr>
          <w:p w14:paraId="658F9082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二、美力新生活</w:t>
            </w:r>
          </w:p>
          <w:p w14:paraId="062CA53D" w14:textId="4FA7AC42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美力過生活</w:t>
            </w:r>
          </w:p>
        </w:tc>
        <w:tc>
          <w:tcPr>
            <w:tcW w:w="834" w:type="dxa"/>
            <w:vAlign w:val="center"/>
          </w:tcPr>
          <w:p w14:paraId="00E9A265" w14:textId="6836C867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5070E5AB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4.觀察並記錄生活中的美。</w:t>
            </w:r>
          </w:p>
          <w:p w14:paraId="1627BB2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5.能與他人回饋美的感受。</w:t>
            </w:r>
          </w:p>
          <w:p w14:paraId="2A71CEB0" w14:textId="0D43551C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6.能於生活展現美的形式。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3371340D" w14:textId="2F4FC08A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2d-III-2體察、分享並欣賞生活中美感與創意的多樣性表現。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3F38DB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Bd-III-1生活美感的運用與創意實踐。</w:t>
            </w:r>
          </w:p>
          <w:p w14:paraId="062A7BBC" w14:textId="2190A7EF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Bd-III-2正向面對生活美感與創意的多樣性表現。</w:t>
            </w:r>
          </w:p>
        </w:tc>
        <w:tc>
          <w:tcPr>
            <w:tcW w:w="1295" w:type="dxa"/>
          </w:tcPr>
          <w:p w14:paraId="6109D1E8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50C6AC03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737DC38" w14:textId="70C1DD28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4D14B28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 】</w:t>
            </w:r>
          </w:p>
          <w:p w14:paraId="2E127C6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 培養性別間合宜表達情感的能力。</w:t>
            </w:r>
          </w:p>
          <w:p w14:paraId="163A4EB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【人權教育】 </w:t>
            </w:r>
          </w:p>
          <w:p w14:paraId="25081EAF" w14:textId="55EA5BCE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 表達自己對一個美好世界的想法，並聆聽他人的想法。</w:t>
            </w:r>
          </w:p>
        </w:tc>
      </w:tr>
      <w:tr w:rsidR="001449E9" w:rsidRPr="00230023" w14:paraId="1AE68DCE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132C13D5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九</w:t>
            </w:r>
          </w:p>
          <w:p w14:paraId="1D018F26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10/20</w:t>
            </w:r>
          </w:p>
          <w:p w14:paraId="5FDD6431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323526A0" w14:textId="4B599F44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10/26</w:t>
            </w:r>
          </w:p>
        </w:tc>
        <w:tc>
          <w:tcPr>
            <w:tcW w:w="2426" w:type="dxa"/>
            <w:gridSpan w:val="2"/>
            <w:vAlign w:val="center"/>
          </w:tcPr>
          <w:p w14:paraId="7C6969B9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二、美力新生活</w:t>
            </w:r>
          </w:p>
          <w:p w14:paraId="1C6F2946" w14:textId="7309D078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</w:t>
            </w: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美力過生活</w:t>
            </w:r>
          </w:p>
        </w:tc>
        <w:tc>
          <w:tcPr>
            <w:tcW w:w="834" w:type="dxa"/>
            <w:vAlign w:val="center"/>
          </w:tcPr>
          <w:p w14:paraId="0D9B9231" w14:textId="18B30318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7BA96E3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4.觀察並記錄生活中的美。</w:t>
            </w:r>
          </w:p>
          <w:p w14:paraId="2DF5933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5.能與他人回饋美的感受。</w:t>
            </w:r>
          </w:p>
          <w:p w14:paraId="54A49EB9" w14:textId="411E569D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6.能於生活展現美的形式。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08E56E10" w14:textId="6F8A3EFE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2d-III-2體察、分享並欣賞生活中美感與創意的多樣性表現。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64E38C9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Bd-III-1生活美感的運用與創意實踐。</w:t>
            </w:r>
          </w:p>
          <w:p w14:paraId="0883C735" w14:textId="31E572F4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Bd-III-2正向面對生活美感與創意的多樣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性表現。</w:t>
            </w:r>
          </w:p>
        </w:tc>
        <w:tc>
          <w:tcPr>
            <w:tcW w:w="1295" w:type="dxa"/>
          </w:tcPr>
          <w:p w14:paraId="6AE519FD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</w:p>
          <w:p w14:paraId="7222FFA2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63D14C60" w14:textId="43B5EC74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58CDAF6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【性別平等教育 】</w:t>
            </w:r>
          </w:p>
          <w:p w14:paraId="65CE9A9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性E11 培養性別間合宜表達情感的能力。</w:t>
            </w:r>
          </w:p>
          <w:p w14:paraId="420E92F0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 xml:space="preserve">【人權教育】 </w:t>
            </w:r>
          </w:p>
          <w:p w14:paraId="6F6BF017" w14:textId="4427DE79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 表達自己對一個美好世界的想法，並聆聽他人的想法。</w:t>
            </w:r>
          </w:p>
        </w:tc>
      </w:tr>
      <w:tr w:rsidR="001449E9" w:rsidRPr="00230023" w14:paraId="67407120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5236053F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</w:t>
            </w:r>
          </w:p>
          <w:p w14:paraId="7D741D25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10/27</w:t>
            </w:r>
          </w:p>
          <w:p w14:paraId="6A8F1DC8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7003E58A" w14:textId="0F767FEA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11/2</w:t>
            </w:r>
          </w:p>
        </w:tc>
        <w:tc>
          <w:tcPr>
            <w:tcW w:w="2426" w:type="dxa"/>
            <w:gridSpan w:val="2"/>
            <w:vAlign w:val="center"/>
          </w:tcPr>
          <w:p w14:paraId="4FF8A299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三、性別好互動</w:t>
            </w:r>
          </w:p>
          <w:p w14:paraId="61871D16" w14:textId="10829FB3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1.放心做自己</w:t>
            </w:r>
          </w:p>
        </w:tc>
        <w:tc>
          <w:tcPr>
            <w:tcW w:w="834" w:type="dxa"/>
            <w:vAlign w:val="center"/>
          </w:tcPr>
          <w:p w14:paraId="27DDD972" w14:textId="268A63DF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0D736EDF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1.藉由體驗活動，發現不同性別的人在特質上的異同，並尊重其差異。</w:t>
            </w:r>
          </w:p>
          <w:p w14:paraId="20710DA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2.分享面對特質不被接納的感受及想法。</w:t>
            </w:r>
          </w:p>
          <w:p w14:paraId="2C263CDA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3.透過生活案例，探討特質不被接納時面對的挑戰及處理方式。</w:t>
            </w:r>
          </w:p>
          <w:p w14:paraId="51F947F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4.能站在他人的角度了解其感受想法，並找出合宜互動方式。</w:t>
            </w:r>
          </w:p>
          <w:p w14:paraId="6107F60F" w14:textId="634AC797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5.透過不同方式展現對他人的支持與關懷。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6EE36999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1a-III-1欣賞並接納自己與他人。</w:t>
            </w:r>
          </w:p>
          <w:p w14:paraId="7CD0A071" w14:textId="25570FF0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2a-III-1覺察多元性別的互動方式與情感表達，並運用同理心增進人際關係。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296D9B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Aa-III-1自己與他人特質的欣賞及接納。</w:t>
            </w:r>
          </w:p>
          <w:p w14:paraId="702B23B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Aa-III-2對自己與他人悅納的表現。</w:t>
            </w:r>
          </w:p>
          <w:p w14:paraId="4205DBFB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Ba-III-1多元性別的人際互動與情感表達。</w:t>
            </w:r>
          </w:p>
          <w:p w14:paraId="75D4F51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Ba-III-2同理心的增進與實踐。</w:t>
            </w:r>
          </w:p>
          <w:p w14:paraId="7F5FCA20" w14:textId="05CB4315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Ba-III-3正向人際關係與衝突解決能力的建立。</w:t>
            </w:r>
          </w:p>
        </w:tc>
        <w:tc>
          <w:tcPr>
            <w:tcW w:w="1295" w:type="dxa"/>
          </w:tcPr>
          <w:p w14:paraId="4D28B438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2D96AEFF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61A15CA2" w14:textId="08C440A3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23B3B75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【性別平等教育】 </w:t>
            </w:r>
          </w:p>
          <w:p w14:paraId="408D6410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性E1 認識生理性別、性傾向、性別特質與性別認同的多元面貌 </w:t>
            </w:r>
          </w:p>
          <w:p w14:paraId="0B44A36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性E10 辨識性別刻板的情感表達與人際互動。</w:t>
            </w:r>
          </w:p>
          <w:p w14:paraId="633CE42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【人權教育】 </w:t>
            </w:r>
          </w:p>
          <w:p w14:paraId="320AA309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 表達自己對一個美好世界的想法，並聆聽他人的想法。</w:t>
            </w:r>
          </w:p>
          <w:p w14:paraId="5D1D607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【品德教育】 </w:t>
            </w:r>
          </w:p>
          <w:p w14:paraId="4B09B68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 品E3 溝通合作與和諧人際關係。品E6 同理分享。</w:t>
            </w:r>
          </w:p>
          <w:p w14:paraId="4EAC2CF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【生涯規畫教育】 </w:t>
            </w:r>
          </w:p>
          <w:p w14:paraId="066B8E58" w14:textId="3E45C3FE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 了解個人的自我概念。 涯E2 認識不同的生活角色。</w:t>
            </w:r>
          </w:p>
        </w:tc>
      </w:tr>
      <w:tr w:rsidR="001449E9" w:rsidRPr="00230023" w14:paraId="17E9A1F7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73BD2D73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十一</w:t>
            </w:r>
          </w:p>
          <w:p w14:paraId="3B857FA0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11/3</w:t>
            </w:r>
          </w:p>
          <w:p w14:paraId="0B7DF7DE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23A2FF7E" w14:textId="7A9AB1D9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11/9</w:t>
            </w:r>
          </w:p>
        </w:tc>
        <w:tc>
          <w:tcPr>
            <w:tcW w:w="2426" w:type="dxa"/>
            <w:gridSpan w:val="2"/>
            <w:vAlign w:val="center"/>
          </w:tcPr>
          <w:p w14:paraId="60D2832F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lastRenderedPageBreak/>
              <w:t>三、性別好互動</w:t>
            </w:r>
          </w:p>
          <w:p w14:paraId="4EF2516D" w14:textId="06FF8E33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1.放心做自己</w:t>
            </w:r>
          </w:p>
        </w:tc>
        <w:tc>
          <w:tcPr>
            <w:tcW w:w="834" w:type="dxa"/>
            <w:vAlign w:val="center"/>
          </w:tcPr>
          <w:p w14:paraId="36262707" w14:textId="262625AD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lastRenderedPageBreak/>
              <w:t>2</w:t>
            </w:r>
          </w:p>
        </w:tc>
        <w:tc>
          <w:tcPr>
            <w:tcW w:w="2712" w:type="dxa"/>
            <w:gridSpan w:val="2"/>
          </w:tcPr>
          <w:p w14:paraId="5EB3F03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1.藉由體驗活動，發現不同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性別的人在特質上的異同，並尊重其差異。</w:t>
            </w:r>
          </w:p>
          <w:p w14:paraId="38144A6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2.分享面對特質不被接納的感受及想法。</w:t>
            </w:r>
          </w:p>
          <w:p w14:paraId="7D76F6A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3.透過生活案例，探討特質不被接納時面對的挑戰及處理方式。</w:t>
            </w:r>
          </w:p>
          <w:p w14:paraId="57E16F6F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4.能站在他人的角度了解其感受想法，並找出合宜互動方式。</w:t>
            </w:r>
          </w:p>
          <w:p w14:paraId="4C7AA641" w14:textId="7E7CDE72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5.透過不同方式展現對他人的支持與關懷。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659E3BE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1a-III-1欣賞並接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納自己與他人。</w:t>
            </w:r>
          </w:p>
          <w:p w14:paraId="026C823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2a-III-1覺察多元性別的互動方式與情感表達，並運用同理心增進人際</w:t>
            </w:r>
          </w:p>
          <w:p w14:paraId="03EEFA96" w14:textId="17CBDFB5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關係。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66EF44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Aa-III-1自己與他人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特質的欣賞及接納。</w:t>
            </w:r>
          </w:p>
          <w:p w14:paraId="199E383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Aa-III-2對自己與他人悅納的表現。</w:t>
            </w:r>
          </w:p>
          <w:p w14:paraId="65DE65A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Ba-III-1多元性別的人際互動與情感表達。</w:t>
            </w:r>
          </w:p>
          <w:p w14:paraId="1FEF685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Ba-III-2同理心的增進與實踐。</w:t>
            </w:r>
          </w:p>
          <w:p w14:paraId="5E577A7C" w14:textId="3E82271F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Ba-III-3正向人際關係與衝突解決能力的建立。</w:t>
            </w:r>
          </w:p>
        </w:tc>
        <w:tc>
          <w:tcPr>
            <w:tcW w:w="1295" w:type="dxa"/>
          </w:tcPr>
          <w:p w14:paraId="7D89B130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</w:p>
          <w:p w14:paraId="265F7C3E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實作評量</w:t>
            </w:r>
          </w:p>
          <w:p w14:paraId="4622D8C0" w14:textId="382E2F77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6B0409F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 xml:space="preserve">【性別平等教育】 </w:t>
            </w:r>
          </w:p>
          <w:p w14:paraId="1500510F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 xml:space="preserve">性E1 認識生理性別、性傾向、性別特質與性別認同的多元面貌 </w:t>
            </w:r>
          </w:p>
          <w:p w14:paraId="4832629F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性E10 辨識性別刻板的情感表達與人際互動。</w:t>
            </w:r>
          </w:p>
          <w:p w14:paraId="4FFE541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【人權教育】 </w:t>
            </w:r>
          </w:p>
          <w:p w14:paraId="6AEDBB0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 表達自己對一個美好世界的想法，並聆聽他人的想法。</w:t>
            </w:r>
          </w:p>
          <w:p w14:paraId="3D2C8A8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【品德教育】 </w:t>
            </w:r>
          </w:p>
          <w:p w14:paraId="70CB437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 品E3 溝通合作與和諧人際關係。品E6 同理分享。</w:t>
            </w:r>
          </w:p>
          <w:p w14:paraId="40E8380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【生涯規畫教育】 </w:t>
            </w:r>
          </w:p>
          <w:p w14:paraId="41E20BC0" w14:textId="27BAFC1A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 了解個人的自我概念。 涯E2 認識不同的生活角色。</w:t>
            </w:r>
          </w:p>
        </w:tc>
      </w:tr>
      <w:tr w:rsidR="001449E9" w:rsidRPr="00230023" w14:paraId="2D813948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41BCC8EF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十二</w:t>
            </w:r>
          </w:p>
          <w:p w14:paraId="027547A7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11/10</w:t>
            </w:r>
          </w:p>
          <w:p w14:paraId="684A8870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3A380669" w14:textId="0E61286E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11/16</w:t>
            </w:r>
          </w:p>
        </w:tc>
        <w:tc>
          <w:tcPr>
            <w:tcW w:w="2426" w:type="dxa"/>
            <w:gridSpan w:val="2"/>
            <w:vAlign w:val="center"/>
          </w:tcPr>
          <w:p w14:paraId="139B86ED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三、性別好互動</w:t>
            </w:r>
          </w:p>
          <w:p w14:paraId="1B16827B" w14:textId="5093E8A5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2.成長新鮮事</w:t>
            </w:r>
          </w:p>
        </w:tc>
        <w:tc>
          <w:tcPr>
            <w:tcW w:w="834" w:type="dxa"/>
            <w:vAlign w:val="center"/>
          </w:tcPr>
          <w:p w14:paraId="6D666165" w14:textId="20801226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0D3798B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6.分享自己的青春心事及青春心事對自己的影響。</w:t>
            </w:r>
          </w:p>
          <w:p w14:paraId="28E9C08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7.探討造成互動不佳的因素，並演練合宜的處理方法。</w:t>
            </w:r>
          </w:p>
          <w:p w14:paraId="2A8BC90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8.探討青春期常見的情感表達議題。</w:t>
            </w:r>
          </w:p>
          <w:p w14:paraId="3FFEE028" w14:textId="4FAC8835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9.根據情感表達的結果來省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思並修正，建立正向人際關係。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4D4FD87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1a-III-1欣賞並接納自己與他人。</w:t>
            </w:r>
          </w:p>
          <w:p w14:paraId="0B305EBF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2a-III-1覺察多元性別的互動方式與情感表達，並運用同理心增進人際</w:t>
            </w:r>
          </w:p>
          <w:p w14:paraId="3D4CC1ED" w14:textId="59AF6F1F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關係。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AF6D59B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Aa-III-1自己與他人特質的欣賞及接納。</w:t>
            </w:r>
          </w:p>
          <w:p w14:paraId="7A6D858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Aa-III-2對自己與他人悅納的表現。</w:t>
            </w:r>
          </w:p>
          <w:p w14:paraId="56A9882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Ba-III-1多元性別的人際互動與情感表達。</w:t>
            </w:r>
          </w:p>
          <w:p w14:paraId="40D92BD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Ba-III-2同理心的增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進與實踐。</w:t>
            </w:r>
          </w:p>
          <w:p w14:paraId="288FFB64" w14:textId="6673B19E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Ba-III-3正向人際關係與衝突解決能力的建立。</w:t>
            </w:r>
          </w:p>
        </w:tc>
        <w:tc>
          <w:tcPr>
            <w:tcW w:w="1295" w:type="dxa"/>
          </w:tcPr>
          <w:p w14:paraId="64B01F83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口語評量</w:t>
            </w:r>
          </w:p>
          <w:p w14:paraId="53B5D821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7C1F1E2D" w14:textId="02315E48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2CAB34FB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【性別平等教育】 </w:t>
            </w:r>
          </w:p>
          <w:p w14:paraId="3F1C44EB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性E1 認識生理性別、性傾向、性別特質與性別認同的多元面貌 </w:t>
            </w:r>
          </w:p>
          <w:p w14:paraId="3A8CCD0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性E10 辨識性別刻板的情感表達與人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際互動。</w:t>
            </w:r>
          </w:p>
          <w:p w14:paraId="46A16CD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【人權教育】 </w:t>
            </w:r>
          </w:p>
          <w:p w14:paraId="39D946E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 表達自己對一個美好世界的想法，並聆聽他人的想法。</w:t>
            </w:r>
          </w:p>
          <w:p w14:paraId="5F81DAB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【品德教育】 </w:t>
            </w:r>
          </w:p>
          <w:p w14:paraId="13B1882A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 品E3 溝通合作與和諧人際關係。品E6 同理分享。</w:t>
            </w:r>
          </w:p>
          <w:p w14:paraId="1CC15E4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【生涯規畫教育】 </w:t>
            </w:r>
          </w:p>
          <w:p w14:paraId="50D599FC" w14:textId="414A3A95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 了解個人的自我概念。 涯E2 認識不同的生活角色。</w:t>
            </w:r>
          </w:p>
        </w:tc>
      </w:tr>
      <w:tr w:rsidR="001449E9" w:rsidRPr="00230023" w14:paraId="16A8A667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25B5FE8B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十三</w:t>
            </w:r>
          </w:p>
          <w:p w14:paraId="51F2E593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11/17</w:t>
            </w:r>
          </w:p>
          <w:p w14:paraId="6E5E1264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3EEC8E6B" w14:textId="29F465F0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11/23</w:t>
            </w:r>
          </w:p>
        </w:tc>
        <w:tc>
          <w:tcPr>
            <w:tcW w:w="2426" w:type="dxa"/>
            <w:gridSpan w:val="2"/>
            <w:vAlign w:val="center"/>
          </w:tcPr>
          <w:p w14:paraId="1B6549D0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三、性別好互動</w:t>
            </w:r>
          </w:p>
          <w:p w14:paraId="797B2FDE" w14:textId="17CD67CA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2.成長新鮮事</w:t>
            </w:r>
          </w:p>
        </w:tc>
        <w:tc>
          <w:tcPr>
            <w:tcW w:w="834" w:type="dxa"/>
            <w:vAlign w:val="center"/>
          </w:tcPr>
          <w:p w14:paraId="7FB86900" w14:textId="6C450D66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6E6573F9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6.分享自己的青春心事及青春心事對自己的影響。</w:t>
            </w:r>
          </w:p>
          <w:p w14:paraId="451F1CE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7.探討造成互動不佳的因素，並演練合宜的處理方法。</w:t>
            </w:r>
          </w:p>
          <w:p w14:paraId="55A4B71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8.探討青春期常見的情感表達議題。</w:t>
            </w:r>
          </w:p>
          <w:p w14:paraId="48339E2A" w14:textId="2B10B9C9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9.根據情感表達的結果來省思並修正，建立正向人際關係。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4F54DDE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1a-III-1欣賞並接納自己與他人。</w:t>
            </w:r>
          </w:p>
          <w:p w14:paraId="05D1924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2a-III-1覺察多元性別的互動方式與情感表達，並運用同理心增進人際</w:t>
            </w:r>
          </w:p>
          <w:p w14:paraId="0DDF7913" w14:textId="53E67454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關係。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4CF151A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Aa-III-1自己與他人特質的欣賞及接納。</w:t>
            </w:r>
          </w:p>
          <w:p w14:paraId="60D7224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Aa-III-2對自己與他人悅納的表現。</w:t>
            </w:r>
          </w:p>
          <w:p w14:paraId="384BD69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Ba-III-1多元性別的人際互動與情感表達。</w:t>
            </w:r>
          </w:p>
          <w:p w14:paraId="50751B6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Ba-III-2同理心的增進與實踐。</w:t>
            </w:r>
          </w:p>
          <w:p w14:paraId="02FA92FD" w14:textId="37AA0EFF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Ba-III-3正向人際關係與衝突解決能力的建立。</w:t>
            </w:r>
          </w:p>
        </w:tc>
        <w:tc>
          <w:tcPr>
            <w:tcW w:w="1295" w:type="dxa"/>
          </w:tcPr>
          <w:p w14:paraId="28926C55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1452AEAE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17EC93E" w14:textId="43040CB9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067BB65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【性別平等教育】 </w:t>
            </w:r>
          </w:p>
          <w:p w14:paraId="530FC17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性E1 認識生理性別、性傾向、性別特質與性別認同的多元面貌 </w:t>
            </w:r>
          </w:p>
          <w:p w14:paraId="1E7E98A0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性E10 辨識性別刻板的情感表達與人際互動。</w:t>
            </w:r>
          </w:p>
          <w:p w14:paraId="79B1FF2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【人權教育】 </w:t>
            </w:r>
          </w:p>
          <w:p w14:paraId="3C964A8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人E4 表達自己對一個美好世界的想法，並聆聽他人的想法。</w:t>
            </w:r>
          </w:p>
          <w:p w14:paraId="6CB5919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 xml:space="preserve">【品德教育】 </w:t>
            </w:r>
          </w:p>
          <w:p w14:paraId="0C9EBCA0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 品E3 溝通合作與和諧人際關係。品E6 同理分享。</w:t>
            </w:r>
          </w:p>
          <w:p w14:paraId="40B7024B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【生涯規畫教育】 </w:t>
            </w:r>
          </w:p>
          <w:p w14:paraId="17FB16DC" w14:textId="47DFCB9D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涯E1 了解個人的自我概念。 涯E2 認識不同的生活角色。</w:t>
            </w:r>
          </w:p>
        </w:tc>
      </w:tr>
      <w:tr w:rsidR="001449E9" w:rsidRPr="00230023" w14:paraId="41622DB8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73F6A737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十四</w:t>
            </w:r>
          </w:p>
          <w:p w14:paraId="5879D40D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11/24</w:t>
            </w:r>
          </w:p>
          <w:p w14:paraId="54C8E64A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3BB29C13" w14:textId="3A37907B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11/30</w:t>
            </w:r>
          </w:p>
        </w:tc>
        <w:tc>
          <w:tcPr>
            <w:tcW w:w="2426" w:type="dxa"/>
            <w:gridSpan w:val="2"/>
            <w:vAlign w:val="center"/>
          </w:tcPr>
          <w:p w14:paraId="082A2943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四、終生志工行</w:t>
            </w:r>
          </w:p>
          <w:p w14:paraId="3CCCDFF6" w14:textId="547DA9EF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1.服務學習伴我行</w:t>
            </w:r>
          </w:p>
        </w:tc>
        <w:tc>
          <w:tcPr>
            <w:tcW w:w="834" w:type="dxa"/>
            <w:vAlign w:val="center"/>
          </w:tcPr>
          <w:p w14:paraId="7D3CBADA" w14:textId="301FFAD7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0622D2B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1.發現身邊需要被幫助的人事物。</w:t>
            </w:r>
          </w:p>
          <w:p w14:paraId="00FA1B49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2.充分了解服務內容，並做充分的準備。</w:t>
            </w:r>
          </w:p>
          <w:p w14:paraId="15F57579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3.積極參與社會服務學習。</w:t>
            </w:r>
          </w:p>
          <w:p w14:paraId="7892FA06" w14:textId="04A84E0C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4.能在服務後反思，並分享服務歷程與成果。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3CF38713" w14:textId="437F6CA6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3b-III-1持續參與服務活動，省思服務學習的意義，展現感恩、利他的情懷。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65604AF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Cb-III-1對周遭人事物的關懷。</w:t>
            </w:r>
          </w:p>
          <w:p w14:paraId="1CFE850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Cb-III-2服務學習的歷程。</w:t>
            </w:r>
          </w:p>
          <w:p w14:paraId="2ABB22F0" w14:textId="6B41C351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Cb-III-3感恩、利他情懷。</w:t>
            </w:r>
          </w:p>
        </w:tc>
        <w:tc>
          <w:tcPr>
            <w:tcW w:w="1295" w:type="dxa"/>
          </w:tcPr>
          <w:p w14:paraId="69B47359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ABA11EC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3099D4E0" w14:textId="5F4E567C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7D42C320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【生涯規畫教育】 </w:t>
            </w:r>
          </w:p>
          <w:p w14:paraId="0544A23B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涯E5 探索自己的價值觀。</w:t>
            </w:r>
          </w:p>
          <w:p w14:paraId="351071C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【生命教育】 </w:t>
            </w:r>
          </w:p>
          <w:p w14:paraId="52EA7A12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  <w:p w14:paraId="0859F20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【品德教育】 </w:t>
            </w:r>
          </w:p>
          <w:p w14:paraId="18885644" w14:textId="7DA61F06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品EJU6 欣賞感恩。</w:t>
            </w:r>
          </w:p>
        </w:tc>
      </w:tr>
      <w:tr w:rsidR="001449E9" w:rsidRPr="00230023" w14:paraId="0E324C54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442CA937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十五</w:t>
            </w:r>
          </w:p>
          <w:p w14:paraId="00647D46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12/1</w:t>
            </w:r>
          </w:p>
          <w:p w14:paraId="2A26A0A7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65CE03E4" w14:textId="26EDDF51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12/7</w:t>
            </w:r>
          </w:p>
        </w:tc>
        <w:tc>
          <w:tcPr>
            <w:tcW w:w="2426" w:type="dxa"/>
            <w:gridSpan w:val="2"/>
            <w:vAlign w:val="center"/>
          </w:tcPr>
          <w:p w14:paraId="68BDFB95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四、終生志工行</w:t>
            </w:r>
          </w:p>
          <w:p w14:paraId="3AD2402E" w14:textId="5B6974F2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1.服務學習伴我行</w:t>
            </w:r>
          </w:p>
        </w:tc>
        <w:tc>
          <w:tcPr>
            <w:tcW w:w="834" w:type="dxa"/>
            <w:vAlign w:val="center"/>
          </w:tcPr>
          <w:p w14:paraId="3FCF184C" w14:textId="55E6DC73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308C456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1.發現身邊需要被幫助的人事物。</w:t>
            </w:r>
          </w:p>
          <w:p w14:paraId="10500B5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2.充分了解服務內容，並做充分的準備。</w:t>
            </w:r>
          </w:p>
          <w:p w14:paraId="69CED60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3.積極參與社會服務學習。</w:t>
            </w:r>
          </w:p>
          <w:p w14:paraId="32F3DCF8" w14:textId="3EF69055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4.能在服務後反思，並分享服務歷程與成果。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15D9BB27" w14:textId="6BC4AA41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3b-III-1持續參與服務活動，省思服務學習的意義，展現感恩、利他的情懷。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5FB370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Cb-III-1對周遭人事物的關懷。</w:t>
            </w:r>
          </w:p>
          <w:p w14:paraId="417AACEF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Cb-III-2服務學習的歷程。</w:t>
            </w:r>
          </w:p>
          <w:p w14:paraId="4EF95619" w14:textId="1A4918E1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Cb-III-3感恩、利他情懷。</w:t>
            </w:r>
          </w:p>
        </w:tc>
        <w:tc>
          <w:tcPr>
            <w:tcW w:w="1295" w:type="dxa"/>
          </w:tcPr>
          <w:p w14:paraId="2E9BE2AF" w14:textId="77777777" w:rsidR="001449E9" w:rsidRPr="00230023" w:rsidRDefault="001449E9" w:rsidP="001449E9">
            <w:pPr>
              <w:jc w:val="both"/>
              <w:rPr>
                <w:rFonts w:ascii="標楷體" w:eastAsia="標楷體" w:hAnsi="標楷體" w:cs="文鼎標準宋體b.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口語評量</w:t>
            </w:r>
          </w:p>
          <w:p w14:paraId="2D542D91" w14:textId="77777777" w:rsidR="001449E9" w:rsidRPr="00230023" w:rsidRDefault="001449E9" w:rsidP="001449E9">
            <w:pPr>
              <w:jc w:val="both"/>
              <w:rPr>
                <w:rFonts w:ascii="標楷體" w:eastAsia="標楷體" w:hAnsi="標楷體" w:cs="文鼎標準宋體b.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實作評量</w:t>
            </w:r>
          </w:p>
          <w:p w14:paraId="70608490" w14:textId="1164CCED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6BB770B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【生涯規畫教育】 </w:t>
            </w:r>
          </w:p>
          <w:p w14:paraId="776B2D6F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涯E5 探索自己的價值觀。</w:t>
            </w:r>
          </w:p>
          <w:p w14:paraId="65BAF45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【生命教育】 </w:t>
            </w:r>
          </w:p>
          <w:p w14:paraId="503C483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生E7 發展設身處地、感同身受的同理心及主動去愛的能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力，察覺自己從他者接受的各種幫助，培養感恩之心。</w:t>
            </w:r>
          </w:p>
          <w:p w14:paraId="33AADF3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【品德教育】 </w:t>
            </w:r>
          </w:p>
          <w:p w14:paraId="41CA6FDD" w14:textId="3D42F3AA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品EJU6 欣賞感恩。</w:t>
            </w:r>
          </w:p>
        </w:tc>
      </w:tr>
      <w:tr w:rsidR="001449E9" w:rsidRPr="00230023" w14:paraId="2F883718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365F968D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十六</w:t>
            </w:r>
          </w:p>
          <w:p w14:paraId="0C1F6F53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12/8</w:t>
            </w:r>
          </w:p>
          <w:p w14:paraId="2CFE7D4C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3BD28963" w14:textId="3A19A4A7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12/14</w:t>
            </w:r>
          </w:p>
        </w:tc>
        <w:tc>
          <w:tcPr>
            <w:tcW w:w="2426" w:type="dxa"/>
            <w:gridSpan w:val="2"/>
            <w:vAlign w:val="center"/>
          </w:tcPr>
          <w:p w14:paraId="723E009A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四、終生志工行</w:t>
            </w:r>
          </w:p>
          <w:p w14:paraId="4FAA0D67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F-BZ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1.服務學習伴我行</w:t>
            </w:r>
          </w:p>
          <w:p w14:paraId="04020500" w14:textId="49D11331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2.人間處處有溫情</w:t>
            </w:r>
          </w:p>
        </w:tc>
        <w:tc>
          <w:tcPr>
            <w:tcW w:w="834" w:type="dxa"/>
            <w:vAlign w:val="center"/>
          </w:tcPr>
          <w:p w14:paraId="134531E3" w14:textId="14A41985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2651818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1.發現身邊需要被幫助的人事物。</w:t>
            </w:r>
          </w:p>
          <w:p w14:paraId="1FE2900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2.充分了解服務內容，並做充分的準備。</w:t>
            </w:r>
          </w:p>
          <w:p w14:paraId="51BC25A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3.積極參與社會服務學習。</w:t>
            </w:r>
          </w:p>
          <w:p w14:paraId="39FE1C1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4.能在服務後反思，並分享服務歷程與成果。</w:t>
            </w:r>
          </w:p>
          <w:p w14:paraId="64895C3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5.能從志工服務中了解志工與生活的關係。</w:t>
            </w:r>
          </w:p>
          <w:p w14:paraId="04A2FE4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6.能表達對志工的感謝。</w:t>
            </w:r>
          </w:p>
          <w:p w14:paraId="18B709BB" w14:textId="7C02876B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7.找出自己願意投入的服務項目與內容。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1DAD7CD6" w14:textId="63094E77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3b-III-1持續參與服務活動，省思服務學習的意義，展現感恩、利他的情懷。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B40850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Cb-III-1對周遭人事物的關懷。</w:t>
            </w:r>
          </w:p>
          <w:p w14:paraId="553D4DD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Cb-III-2服務學習的歷程。</w:t>
            </w:r>
          </w:p>
          <w:p w14:paraId="6C60BFBB" w14:textId="2BDF1BB3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Cb-III-3感恩、利他情懷。</w:t>
            </w:r>
          </w:p>
        </w:tc>
        <w:tc>
          <w:tcPr>
            <w:tcW w:w="1295" w:type="dxa"/>
          </w:tcPr>
          <w:p w14:paraId="042D17E9" w14:textId="77777777" w:rsidR="001449E9" w:rsidRPr="00230023" w:rsidRDefault="001449E9" w:rsidP="001449E9">
            <w:pPr>
              <w:jc w:val="both"/>
              <w:rPr>
                <w:rFonts w:ascii="標楷體" w:eastAsia="標楷體" w:hAnsi="標楷體" w:cs="文鼎標準宋體b.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口語評量</w:t>
            </w:r>
          </w:p>
          <w:p w14:paraId="50FAF706" w14:textId="77777777" w:rsidR="001449E9" w:rsidRPr="00230023" w:rsidRDefault="001449E9" w:rsidP="001449E9">
            <w:pPr>
              <w:jc w:val="both"/>
              <w:rPr>
                <w:rFonts w:ascii="標楷體" w:eastAsia="標楷體" w:hAnsi="標楷體" w:cs="文鼎標準宋體b."/>
                <w:color w:val="000000"/>
                <w:kern w:val="0"/>
                <w:sz w:val="20"/>
                <w:szCs w:val="20"/>
              </w:rPr>
            </w:pPr>
            <w:r w:rsidRPr="00230023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實作評量</w:t>
            </w:r>
          </w:p>
          <w:p w14:paraId="323267F0" w14:textId="46E36F8E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cs="文鼎標準宋體b." w:hint="eastAsia"/>
                <w:color w:val="000000"/>
                <w:kern w:val="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7937B55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【生涯規畫教育】 </w:t>
            </w:r>
          </w:p>
          <w:p w14:paraId="69347C8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涯E5 探索自己的價值觀。</w:t>
            </w:r>
          </w:p>
          <w:p w14:paraId="1D99602B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【生命教育】 </w:t>
            </w:r>
          </w:p>
          <w:p w14:paraId="200B1C6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  <w:p w14:paraId="654D598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【品德教育】 </w:t>
            </w:r>
          </w:p>
          <w:p w14:paraId="52CA2207" w14:textId="6370A67F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品EJU6 欣賞感恩。</w:t>
            </w:r>
          </w:p>
        </w:tc>
      </w:tr>
      <w:tr w:rsidR="001449E9" w:rsidRPr="00230023" w14:paraId="269277A0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7C0E36CA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十七</w:t>
            </w:r>
          </w:p>
          <w:p w14:paraId="4858CEFB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12/15</w:t>
            </w:r>
          </w:p>
          <w:p w14:paraId="120946BB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2C0912A4" w14:textId="08EB3BB8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12/21</w:t>
            </w:r>
          </w:p>
        </w:tc>
        <w:tc>
          <w:tcPr>
            <w:tcW w:w="2426" w:type="dxa"/>
            <w:gridSpan w:val="2"/>
            <w:vAlign w:val="center"/>
          </w:tcPr>
          <w:p w14:paraId="6D0187FB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四、終生志工行</w:t>
            </w:r>
          </w:p>
          <w:p w14:paraId="2D648736" w14:textId="6ECAA4C9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2.人間處處有溫情</w:t>
            </w:r>
          </w:p>
        </w:tc>
        <w:tc>
          <w:tcPr>
            <w:tcW w:w="834" w:type="dxa"/>
            <w:vAlign w:val="center"/>
          </w:tcPr>
          <w:p w14:paraId="7D30FFDC" w14:textId="7673D2D0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353A957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5.能從志工服務中了解志工與生活的關係。</w:t>
            </w:r>
          </w:p>
          <w:p w14:paraId="23841F7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6.能表達對志工的感謝。</w:t>
            </w:r>
          </w:p>
          <w:p w14:paraId="45F225B8" w14:textId="1EB7E509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7.找出自己願意投入的服務項目與內容。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51860EBA" w14:textId="292111FF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3b-III-1持續參與服務活動，省思服務學習的意義，展現感恩、利他的情懷。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1C66310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Cb-III-1對周遭人事物的關懷。</w:t>
            </w:r>
          </w:p>
          <w:p w14:paraId="62D34EE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Cb-III-2服務學習的歷程。</w:t>
            </w:r>
          </w:p>
          <w:p w14:paraId="08584C17" w14:textId="5F87CC83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Cb-III-3感恩、利他情懷。</w:t>
            </w:r>
          </w:p>
        </w:tc>
        <w:tc>
          <w:tcPr>
            <w:tcW w:w="1295" w:type="dxa"/>
          </w:tcPr>
          <w:p w14:paraId="299487F3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230442D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051F3A16" w14:textId="50B45673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4D662AD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【生涯規畫教育】 </w:t>
            </w:r>
          </w:p>
          <w:p w14:paraId="6387513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涯E5 探索自己的價值觀。</w:t>
            </w:r>
          </w:p>
          <w:p w14:paraId="59430777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【生命教育】 </w:t>
            </w:r>
          </w:p>
          <w:p w14:paraId="7B823652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生E7 發展設身處地、感同身受的同理心及主動去愛的能力，察覺自己從他者接受的各種幫助，培養感恩之心。</w:t>
            </w:r>
          </w:p>
          <w:p w14:paraId="4D6ADCA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【品德教育】 </w:t>
            </w:r>
          </w:p>
          <w:p w14:paraId="1A040076" w14:textId="17A0C07A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品EJU6 欣賞感恩。</w:t>
            </w:r>
          </w:p>
        </w:tc>
      </w:tr>
      <w:tr w:rsidR="001449E9" w:rsidRPr="00230023" w14:paraId="68FFF3A3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23701BB0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  <w:lastRenderedPageBreak/>
              <w:t>十八</w:t>
            </w:r>
          </w:p>
          <w:p w14:paraId="1EE2EF9A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12/22</w:t>
            </w:r>
          </w:p>
          <w:p w14:paraId="030EB76C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39667461" w14:textId="669F60DB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12/28</w:t>
            </w:r>
          </w:p>
        </w:tc>
        <w:tc>
          <w:tcPr>
            <w:tcW w:w="2426" w:type="dxa"/>
            <w:gridSpan w:val="2"/>
            <w:vAlign w:val="center"/>
          </w:tcPr>
          <w:p w14:paraId="54EFDECC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五、世界一家親</w:t>
            </w:r>
          </w:p>
          <w:p w14:paraId="21BA0A72" w14:textId="11431DA4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1.世界大不同</w:t>
            </w:r>
          </w:p>
        </w:tc>
        <w:tc>
          <w:tcPr>
            <w:tcW w:w="834" w:type="dxa"/>
            <w:vAlign w:val="center"/>
          </w:tcPr>
          <w:p w14:paraId="0B3CE753" w14:textId="546B6B0D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438AEE0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1.了解不同文化的優勢與特色。</w:t>
            </w:r>
          </w:p>
          <w:p w14:paraId="43DA82A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2.分享身處在不同文化環境的體驗與感受。</w:t>
            </w:r>
          </w:p>
          <w:p w14:paraId="30D3CB30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3.模擬生活在不同文化國家時，生活中所遇到的困境，並討論其感受與可能的解決方式。</w:t>
            </w:r>
          </w:p>
          <w:p w14:paraId="4826CDF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4.透過異國人士報導來了解其生活情形與問題。</w:t>
            </w:r>
          </w:p>
          <w:p w14:paraId="45E961C1" w14:textId="13B7B122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5.了解不同文化的困境。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35DAEFE2" w14:textId="4180B073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3c-III-1尊重與關懷不同的族群，理解並欣賞多元文化。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B9A968A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Cc-III-3生活在不同文化中的經驗和感受。</w:t>
            </w:r>
          </w:p>
          <w:p w14:paraId="76DFE7F9" w14:textId="648DED65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Cc-III-4對不同族群的尊重、欣賞與關懷。</w:t>
            </w:r>
          </w:p>
        </w:tc>
        <w:tc>
          <w:tcPr>
            <w:tcW w:w="1295" w:type="dxa"/>
          </w:tcPr>
          <w:p w14:paraId="46E33835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15F012FC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5136C3C3" w14:textId="36151D32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0AD8E4F2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【人權教育】 </w:t>
            </w:r>
          </w:p>
          <w:p w14:paraId="3DD3DE59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 欣賞、包容個別差異並尊重自己與他人的權利。</w:t>
            </w:r>
          </w:p>
          <w:p w14:paraId="0405CC49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【品德教育】 </w:t>
            </w:r>
          </w:p>
          <w:p w14:paraId="6D7AB8BA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</w:t>
            </w:r>
          </w:p>
          <w:p w14:paraId="180D97DB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【多元文化教育】 </w:t>
            </w:r>
          </w:p>
          <w:p w14:paraId="5C876FC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多E3 認識不同的文化概念，如族群、階級、性別、宗教等。多E4 理解到不同文化共存的事實。</w:t>
            </w:r>
          </w:p>
          <w:p w14:paraId="52D7AFC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多E5 願意與不同文化背景的人相處，並發展群際關係。</w:t>
            </w:r>
          </w:p>
          <w:p w14:paraId="377F75FB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多E6 了解各文化間的多樣性與差異性。多E7 減低或消除對他族文化的刻板印象或偏見，不以特定標準或成見去框限不同文化的意義與價值。多E8 認識及維護不同文化群體的尊嚴、權利、人權與自由。</w:t>
            </w:r>
          </w:p>
          <w:p w14:paraId="2FDDEE5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 xml:space="preserve">【國際教育】 </w:t>
            </w:r>
          </w:p>
          <w:p w14:paraId="3D00F691" w14:textId="700E0088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國E5 體認國際文化的多樣性。</w:t>
            </w:r>
          </w:p>
        </w:tc>
      </w:tr>
      <w:tr w:rsidR="001449E9" w:rsidRPr="00230023" w14:paraId="39086E16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217BF52F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十九</w:t>
            </w:r>
          </w:p>
          <w:p w14:paraId="2B79E0F8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12/29</w:t>
            </w:r>
          </w:p>
          <w:p w14:paraId="7DB85C36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45EC5A63" w14:textId="24B686D2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1/4</w:t>
            </w:r>
          </w:p>
        </w:tc>
        <w:tc>
          <w:tcPr>
            <w:tcW w:w="2426" w:type="dxa"/>
            <w:gridSpan w:val="2"/>
            <w:vAlign w:val="center"/>
          </w:tcPr>
          <w:p w14:paraId="3DF3929C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五、世界一家親</w:t>
            </w:r>
          </w:p>
          <w:p w14:paraId="2E353B32" w14:textId="444C4CFA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1.世界大不同</w:t>
            </w:r>
          </w:p>
        </w:tc>
        <w:tc>
          <w:tcPr>
            <w:tcW w:w="834" w:type="dxa"/>
            <w:vAlign w:val="center"/>
          </w:tcPr>
          <w:p w14:paraId="00547EE8" w14:textId="37F6A45F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3B1700E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1.了解不同文化的優勢與特色。</w:t>
            </w:r>
          </w:p>
          <w:p w14:paraId="7C8B3CB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2.分享身處在不同文化環境的體驗與感受。</w:t>
            </w:r>
          </w:p>
          <w:p w14:paraId="04A62B2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3.模擬生活在不同文化國家時，生活中所遇到的困境，並討論其感受與可能的解決方式。</w:t>
            </w:r>
          </w:p>
          <w:p w14:paraId="75D240D2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4.透過異國人士報導來了解其生活情形與問題。</w:t>
            </w:r>
          </w:p>
          <w:p w14:paraId="3A53F4E3" w14:textId="1E0DA756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5.了解不同文化的困境。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23713B98" w14:textId="2D08A25A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3c-III-1尊重與關懷不同的族群，理解並欣賞多元文化。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5594F2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Cc-III-3生活在不同文化中的經驗和感受。</w:t>
            </w:r>
          </w:p>
          <w:p w14:paraId="25B100E2" w14:textId="7E3D9A3F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Cc-III-4對不同族群的尊重、欣賞與關懷。</w:t>
            </w:r>
          </w:p>
        </w:tc>
        <w:tc>
          <w:tcPr>
            <w:tcW w:w="1295" w:type="dxa"/>
          </w:tcPr>
          <w:p w14:paraId="26F94F7A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456ABCF5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2E913494" w14:textId="2ADFE157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3AC55990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【人權教育】 </w:t>
            </w:r>
          </w:p>
          <w:p w14:paraId="4009AEFF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 欣賞、包容個別差異並尊重自己與他人的權利。</w:t>
            </w:r>
          </w:p>
          <w:p w14:paraId="4E8B43A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【品德教育】 </w:t>
            </w:r>
          </w:p>
          <w:p w14:paraId="4FAE4CE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</w:t>
            </w:r>
          </w:p>
          <w:p w14:paraId="6CC93CD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【多元文化教育】 </w:t>
            </w:r>
          </w:p>
          <w:p w14:paraId="7F2F044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多E3 認識不同的文化概念，如族群、階級、性別、宗教等。多E4 理解到不同文化共存的事實。</w:t>
            </w:r>
          </w:p>
          <w:p w14:paraId="49C3F66D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多E5 願意與不同文化背景的人相處，並發展群際關係。</w:t>
            </w:r>
          </w:p>
          <w:p w14:paraId="7DD19D5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多E6 了解各文化間的多樣性與差異性。多E7 減低或消除對他族文化的刻板印象或偏見，不以特定標準或成見去框限不同文化的意義與價值。多E8 認識及維護不同文化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群體的尊嚴、權利、人權與自由。</w:t>
            </w:r>
          </w:p>
          <w:p w14:paraId="6D8D37F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【國際教育】 </w:t>
            </w:r>
          </w:p>
          <w:p w14:paraId="139AE9CF" w14:textId="5DA7FAC8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國E5 體認國際文化的多樣性。</w:t>
            </w:r>
          </w:p>
        </w:tc>
      </w:tr>
      <w:tr w:rsidR="001449E9" w:rsidRPr="00230023" w14:paraId="5770930D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17258242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lastRenderedPageBreak/>
              <w:t>二十</w:t>
            </w:r>
          </w:p>
          <w:p w14:paraId="1502D0B5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1/5</w:t>
            </w:r>
          </w:p>
          <w:p w14:paraId="280D621C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|</w:t>
            </w:r>
          </w:p>
          <w:p w14:paraId="197E416D" w14:textId="2479820C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1/11</w:t>
            </w:r>
          </w:p>
        </w:tc>
        <w:tc>
          <w:tcPr>
            <w:tcW w:w="2426" w:type="dxa"/>
            <w:gridSpan w:val="2"/>
            <w:vAlign w:val="center"/>
          </w:tcPr>
          <w:p w14:paraId="1E1CCC60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五、世界一家親</w:t>
            </w:r>
          </w:p>
          <w:p w14:paraId="0DECD948" w14:textId="51D95112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2.豐富新文化</w:t>
            </w:r>
          </w:p>
        </w:tc>
        <w:tc>
          <w:tcPr>
            <w:tcW w:w="834" w:type="dxa"/>
            <w:vAlign w:val="center"/>
          </w:tcPr>
          <w:p w14:paraId="6ACA0880" w14:textId="0C0C9167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06DA749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6.模擬不同文化人相處之情境。</w:t>
            </w:r>
          </w:p>
          <w:p w14:paraId="05B75B6A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7.探討不同文化人相處之衝突與差異。</w:t>
            </w:r>
          </w:p>
          <w:p w14:paraId="663A987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8.探討不同文化之生活誤解。</w:t>
            </w:r>
          </w:p>
          <w:p w14:paraId="70F81ED0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9.省思尊重並關懷和自己不同文化的人。</w:t>
            </w:r>
          </w:p>
          <w:p w14:paraId="3FAC63D7" w14:textId="79C30EFD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10.探討現代生活中的新文化特色。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0926C31F" w14:textId="4799E941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3c-III-1尊重與關懷不同的族群，理解並欣賞多元文化。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E96C8EB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Cc-III-3生活在不同文化中的經驗和感受。</w:t>
            </w:r>
          </w:p>
          <w:p w14:paraId="1B4D9393" w14:textId="79A6DEAC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Cc-III-4對不同族群的尊重、欣賞與關懷。</w:t>
            </w:r>
          </w:p>
        </w:tc>
        <w:tc>
          <w:tcPr>
            <w:tcW w:w="1295" w:type="dxa"/>
          </w:tcPr>
          <w:p w14:paraId="03695DFE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7C4789F9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31C810A8" w14:textId="5F851835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6812E50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【人權教育】 </w:t>
            </w:r>
          </w:p>
          <w:p w14:paraId="37E8982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 欣賞、包容個別差異並尊重自己與他人的權利。</w:t>
            </w:r>
          </w:p>
          <w:p w14:paraId="7121F7DE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【品德教育】 </w:t>
            </w:r>
          </w:p>
          <w:p w14:paraId="3F2EE879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</w:t>
            </w:r>
          </w:p>
          <w:p w14:paraId="0599484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【多元文化教育】 </w:t>
            </w:r>
          </w:p>
          <w:p w14:paraId="64773305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多E3 認識不同的文化概念，如族群、階級、性別、宗教等。多E4 理解到不同文化共存的事實。</w:t>
            </w:r>
          </w:p>
          <w:p w14:paraId="4BED357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多E5 願意與不同文化背景的人相處，並發展群際關係。</w:t>
            </w:r>
          </w:p>
          <w:p w14:paraId="6629BAC0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多E6 了解各文化間的多樣性與差異性。多E7 減低或消除對他族文化的刻板印象或偏見，不以特定標準或成見去框限不同文化的意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義與價值。多E8 認識及維護不同文化群體的尊嚴、權利、人權與自由。</w:t>
            </w:r>
          </w:p>
          <w:p w14:paraId="69EE3662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【國際教育】 </w:t>
            </w:r>
          </w:p>
          <w:p w14:paraId="6333DB4A" w14:textId="72A9373F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國E5 體認國際文化的多樣性。</w:t>
            </w:r>
          </w:p>
        </w:tc>
      </w:tr>
      <w:tr w:rsidR="001449E9" w:rsidRPr="00230023" w14:paraId="46223C4A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701E90B5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二十一</w:t>
            </w:r>
          </w:p>
          <w:p w14:paraId="5FA27054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1/12</w:t>
            </w:r>
          </w:p>
          <w:p w14:paraId="75BC3B07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|</w:t>
            </w:r>
          </w:p>
          <w:p w14:paraId="001DD567" w14:textId="513166B1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1/18</w:t>
            </w:r>
          </w:p>
        </w:tc>
        <w:tc>
          <w:tcPr>
            <w:tcW w:w="2426" w:type="dxa"/>
            <w:gridSpan w:val="2"/>
            <w:vAlign w:val="center"/>
          </w:tcPr>
          <w:p w14:paraId="63751EB5" w14:textId="77777777" w:rsidR="001449E9" w:rsidRPr="004466D6" w:rsidRDefault="001449E9" w:rsidP="001449E9">
            <w:pPr>
              <w:spacing w:line="240" w:lineRule="exact"/>
              <w:jc w:val="both"/>
              <w:rPr>
                <w:rFonts w:ascii="標楷體" w:eastAsia="標楷體" w:hAnsi="標楷體" w:cs="DFLiHei-Lt-HK-BF"/>
                <w:color w:val="000000"/>
                <w:kern w:val="0"/>
                <w:sz w:val="20"/>
                <w:szCs w:val="20"/>
              </w:rPr>
            </w:pPr>
            <w:r w:rsidRPr="004466D6">
              <w:rPr>
                <w:rFonts w:ascii="標楷體" w:eastAsia="標楷體" w:hAnsi="標楷體" w:cs="DFLiHei-Lt-HK-BF" w:hint="eastAsia"/>
                <w:color w:val="000000"/>
                <w:kern w:val="0"/>
                <w:sz w:val="20"/>
                <w:szCs w:val="20"/>
              </w:rPr>
              <w:t>五、世界一家親</w:t>
            </w:r>
          </w:p>
          <w:p w14:paraId="241303BF" w14:textId="1F27FA7F" w:rsidR="001449E9" w:rsidRPr="00230023" w:rsidRDefault="001449E9" w:rsidP="001449E9">
            <w:pPr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cs="F-BZ" w:hint="eastAsia"/>
                <w:color w:val="000000"/>
                <w:kern w:val="0"/>
                <w:sz w:val="20"/>
                <w:szCs w:val="20"/>
              </w:rPr>
              <w:t>2.豐富新文化</w:t>
            </w:r>
          </w:p>
        </w:tc>
        <w:tc>
          <w:tcPr>
            <w:tcW w:w="834" w:type="dxa"/>
            <w:vAlign w:val="center"/>
          </w:tcPr>
          <w:p w14:paraId="0CB27E7C" w14:textId="5932DB6E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2712" w:type="dxa"/>
            <w:gridSpan w:val="2"/>
          </w:tcPr>
          <w:p w14:paraId="192FA5A1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6.模擬不同文化人相處之情境。</w:t>
            </w:r>
          </w:p>
          <w:p w14:paraId="53F1D09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7.探討不同文化人相處之衝突與差異。</w:t>
            </w:r>
          </w:p>
          <w:p w14:paraId="7EDB955A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8.探討不同文化之生活誤解。</w:t>
            </w:r>
          </w:p>
          <w:p w14:paraId="48FDAAD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9.省思尊重並關懷和自己不同文化的人。</w:t>
            </w:r>
          </w:p>
          <w:p w14:paraId="4BF438AC" w14:textId="46909BDA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10.探討現代生活中的新文化特色。</w:t>
            </w: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38A146A5" w14:textId="0F4C878E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3c-III-1尊重與關懷不同的族群，理解並欣賞多元文化。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3B6D9C60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Cc-III-3生活在不同文化中的經驗和感受。</w:t>
            </w:r>
          </w:p>
          <w:p w14:paraId="7466509C" w14:textId="7714E8C9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Cc-III-4對不同族群的尊重、欣賞與關懷。</w:t>
            </w:r>
          </w:p>
        </w:tc>
        <w:tc>
          <w:tcPr>
            <w:tcW w:w="1295" w:type="dxa"/>
          </w:tcPr>
          <w:p w14:paraId="3F7197A6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口語評量</w:t>
            </w:r>
          </w:p>
          <w:p w14:paraId="03D39E5D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實作評量</w:t>
            </w:r>
          </w:p>
          <w:p w14:paraId="5A05CB9C" w14:textId="686F0E34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230023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高層次紙筆評量</w:t>
            </w:r>
          </w:p>
        </w:tc>
        <w:tc>
          <w:tcPr>
            <w:tcW w:w="1984" w:type="dxa"/>
          </w:tcPr>
          <w:p w14:paraId="451B389A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【人權教育】 </w:t>
            </w:r>
          </w:p>
          <w:p w14:paraId="4057437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人E5 欣賞、包容個別差異並尊重自己與他人的權利。</w:t>
            </w:r>
          </w:p>
          <w:p w14:paraId="6EC3E5B3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【品德教育】 </w:t>
            </w:r>
          </w:p>
          <w:p w14:paraId="6C4FEA1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品E2 自尊尊人與自愛愛人。</w:t>
            </w:r>
          </w:p>
          <w:p w14:paraId="50D3EA6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【多元文化教育】 </w:t>
            </w:r>
          </w:p>
          <w:p w14:paraId="6CD3D22C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多E3 認識不同的文化概念，如族群、階級、性別、宗教等。多E4 理解到不同文化共存的事實。</w:t>
            </w:r>
          </w:p>
          <w:p w14:paraId="1532C5A4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多E5 願意與不同文化背景的人相處，並發展群際關係。</w:t>
            </w:r>
          </w:p>
          <w:p w14:paraId="57D4EE88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多E6 了解各文化間的多樣性與差異性。多E7 減低或消除對他族文化的刻板印象或偏見，不以</w:t>
            </w: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lastRenderedPageBreak/>
              <w:t>特定標準或成見去框限不同文化的意義與價值。多E8 認識及維護不同文化群體的尊嚴、權利、人權與自由。</w:t>
            </w:r>
          </w:p>
          <w:p w14:paraId="1ECFBBF6" w14:textId="77777777" w:rsidR="001449E9" w:rsidRPr="004466D6" w:rsidRDefault="001449E9" w:rsidP="001449E9">
            <w:pPr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 xml:space="preserve">【國際教育】 </w:t>
            </w:r>
          </w:p>
          <w:p w14:paraId="2B6112FD" w14:textId="226A9D11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國E5 體認國際文化的多樣性。</w:t>
            </w:r>
          </w:p>
        </w:tc>
      </w:tr>
      <w:tr w:rsidR="001449E9" w:rsidRPr="00230023" w14:paraId="3D660C91" w14:textId="77777777" w:rsidTr="00CC7E87">
        <w:tc>
          <w:tcPr>
            <w:tcW w:w="1526" w:type="dxa"/>
            <w:shd w:val="clear" w:color="auto" w:fill="FFFFFF" w:themeFill="background1"/>
            <w:vAlign w:val="center"/>
          </w:tcPr>
          <w:p w14:paraId="21473D4E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二十二</w:t>
            </w:r>
          </w:p>
          <w:p w14:paraId="4507A949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1/19</w:t>
            </w:r>
          </w:p>
          <w:p w14:paraId="51F62817" w14:textId="77777777" w:rsidR="001449E9" w:rsidRPr="00A424AB" w:rsidRDefault="001449E9" w:rsidP="001449E9">
            <w:pPr>
              <w:spacing w:line="240" w:lineRule="exact"/>
              <w:contextualSpacing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424AB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|</w:t>
            </w:r>
          </w:p>
          <w:p w14:paraId="28CD8920" w14:textId="6B6CDAA3" w:rsidR="001449E9" w:rsidRPr="00230023" w:rsidRDefault="001449E9" w:rsidP="001449E9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A424AB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1/20</w:t>
            </w:r>
          </w:p>
        </w:tc>
        <w:tc>
          <w:tcPr>
            <w:tcW w:w="2426" w:type="dxa"/>
            <w:gridSpan w:val="2"/>
            <w:vAlign w:val="center"/>
          </w:tcPr>
          <w:p w14:paraId="36EDF906" w14:textId="2B5CD1F8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  <w:r w:rsidRPr="004466D6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休業式</w:t>
            </w:r>
          </w:p>
        </w:tc>
        <w:tc>
          <w:tcPr>
            <w:tcW w:w="834" w:type="dxa"/>
            <w:vAlign w:val="center"/>
          </w:tcPr>
          <w:p w14:paraId="265C87A5" w14:textId="6D3432EC" w:rsidR="001449E9" w:rsidRPr="00230023" w:rsidRDefault="001449E9" w:rsidP="001449E9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712" w:type="dxa"/>
            <w:gridSpan w:val="2"/>
          </w:tcPr>
          <w:p w14:paraId="6B6F6008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66" w:type="dxa"/>
            <w:gridSpan w:val="3"/>
            <w:tcBorders>
              <w:left w:val="single" w:sz="4" w:space="0" w:color="auto"/>
            </w:tcBorders>
          </w:tcPr>
          <w:p w14:paraId="609B14F5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7382F7C" w14:textId="77777777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295" w:type="dxa"/>
          </w:tcPr>
          <w:p w14:paraId="3192A03D" w14:textId="1580548C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</w:p>
        </w:tc>
        <w:tc>
          <w:tcPr>
            <w:tcW w:w="1984" w:type="dxa"/>
          </w:tcPr>
          <w:p w14:paraId="6119FF5A" w14:textId="09316AD8" w:rsidR="001449E9" w:rsidRPr="00230023" w:rsidRDefault="001449E9" w:rsidP="001449E9">
            <w:pPr>
              <w:jc w:val="both"/>
              <w:rPr>
                <w:rFonts w:ascii="標楷體" w:eastAsia="標楷體" w:hAnsi="標楷體"/>
              </w:rPr>
            </w:pPr>
          </w:p>
        </w:tc>
      </w:tr>
    </w:tbl>
    <w:p w14:paraId="1085B8F0" w14:textId="77777777" w:rsidR="00432069" w:rsidRPr="00DE763C" w:rsidRDefault="00432069" w:rsidP="00BC450E">
      <w:pPr>
        <w:snapToGrid w:val="0"/>
        <w:spacing w:line="40" w:lineRule="atLeast"/>
        <w:rPr>
          <w:rFonts w:ascii="標楷體" w:eastAsia="標楷體" w:hAnsi="標楷體"/>
          <w:color w:val="000000"/>
          <w:sz w:val="28"/>
        </w:rPr>
      </w:pPr>
    </w:p>
    <w:p w14:paraId="751483B6" w14:textId="1980C329" w:rsidR="00FB1AB1" w:rsidRDefault="00FB1AB1">
      <w:pPr>
        <w:widowControl/>
        <w:rPr>
          <w:rFonts w:ascii="標楷體" w:eastAsia="標楷體" w:hAnsi="標楷體"/>
          <w:color w:val="000000"/>
          <w:sz w:val="28"/>
        </w:rPr>
      </w:pPr>
      <w:r>
        <w:rPr>
          <w:rFonts w:ascii="標楷體" w:eastAsia="標楷體" w:hAnsi="標楷體"/>
          <w:color w:val="000000"/>
          <w:sz w:val="28"/>
        </w:rPr>
        <w:br w:type="page"/>
      </w:r>
    </w:p>
    <w:p w14:paraId="1AE9334E" w14:textId="63AD6433" w:rsidR="00301BC4" w:rsidRDefault="000D63E0" w:rsidP="00301BC4">
      <w:pPr>
        <w:snapToGrid w:val="0"/>
        <w:spacing w:line="40" w:lineRule="atLeast"/>
        <w:jc w:val="center"/>
        <w:rPr>
          <w:rFonts w:ascii="Times New Roman" w:eastAsia="標楷體" w:hAnsi="Times New Roman" w:cs="Times New Roman"/>
          <w:b/>
          <w:sz w:val="26"/>
          <w:szCs w:val="26"/>
        </w:rPr>
      </w:pPr>
      <w:r>
        <w:rPr>
          <w:rFonts w:ascii="Times New Roman" w:eastAsia="標楷體" w:hAnsi="Times New Roman" w:cs="Times New Roman" w:hint="eastAsia"/>
          <w:b/>
          <w:sz w:val="26"/>
          <w:szCs w:val="26"/>
        </w:rPr>
        <w:lastRenderedPageBreak/>
        <w:t>連江縣北竿鄉塘岐國民小學</w:t>
      </w:r>
      <w:r w:rsidR="00301BC4" w:rsidRPr="00B24F9E">
        <w:rPr>
          <w:rFonts w:ascii="Times New Roman" w:eastAsia="標楷體" w:hAnsi="Times New Roman" w:cs="Times New Roman"/>
          <w:b/>
          <w:sz w:val="26"/>
          <w:szCs w:val="26"/>
        </w:rPr>
        <w:t>11</w:t>
      </w:r>
      <w:r w:rsidR="00301BC4" w:rsidRPr="00B24F9E">
        <w:rPr>
          <w:rFonts w:ascii="Times New Roman" w:eastAsia="標楷體" w:hAnsi="Times New Roman" w:cs="Times New Roman" w:hint="eastAsia"/>
          <w:b/>
          <w:sz w:val="26"/>
          <w:szCs w:val="26"/>
        </w:rPr>
        <w:t>3</w:t>
      </w:r>
      <w:r w:rsidR="00301BC4" w:rsidRPr="00B24F9E">
        <w:rPr>
          <w:rFonts w:ascii="Times New Roman" w:eastAsia="標楷體" w:hAnsi="Times New Roman" w:cs="Times New Roman" w:hint="eastAsia"/>
          <w:b/>
          <w:sz w:val="26"/>
          <w:szCs w:val="26"/>
        </w:rPr>
        <w:t>學年度第</w:t>
      </w:r>
      <w:r w:rsidR="00E714FB">
        <w:rPr>
          <w:rFonts w:ascii="Times New Roman" w:eastAsia="標楷體" w:hAnsi="Times New Roman" w:cs="Times New Roman" w:hint="eastAsia"/>
          <w:b/>
          <w:sz w:val="26"/>
          <w:szCs w:val="26"/>
        </w:rPr>
        <w:t>2</w:t>
      </w:r>
      <w:r w:rsidR="00301BC4">
        <w:rPr>
          <w:rFonts w:ascii="Times New Roman" w:eastAsia="標楷體" w:hAnsi="Times New Roman" w:cs="Times New Roman" w:hint="eastAsia"/>
          <w:b/>
          <w:sz w:val="26"/>
          <w:szCs w:val="26"/>
        </w:rPr>
        <w:t>學</w:t>
      </w:r>
      <w:r w:rsidR="00301BC4" w:rsidRPr="00B24F9E">
        <w:rPr>
          <w:rFonts w:ascii="Times New Roman" w:eastAsia="標楷體" w:hAnsi="Times New Roman" w:cs="Times New Roman" w:hint="eastAsia"/>
          <w:b/>
          <w:sz w:val="26"/>
          <w:szCs w:val="26"/>
        </w:rPr>
        <w:t>期</w:t>
      </w:r>
      <w:r w:rsidR="00301BC4">
        <w:rPr>
          <w:rFonts w:ascii="Times New Roman" w:eastAsia="標楷體" w:hAnsi="Times New Roman" w:cs="Times New Roman" w:hint="eastAsia"/>
          <w:b/>
          <w:sz w:val="26"/>
          <w:szCs w:val="26"/>
          <w:u w:val="single"/>
        </w:rPr>
        <w:t>六</w:t>
      </w:r>
      <w:r w:rsidR="00301BC4" w:rsidRPr="00B24F9E">
        <w:rPr>
          <w:rFonts w:ascii="Times New Roman" w:eastAsia="標楷體" w:hAnsi="Times New Roman" w:cs="Times New Roman" w:hint="eastAsia"/>
          <w:b/>
          <w:sz w:val="26"/>
          <w:szCs w:val="26"/>
        </w:rPr>
        <w:t>年級</w:t>
      </w:r>
      <w:r w:rsidR="00301BC4">
        <w:rPr>
          <w:rFonts w:ascii="Times New Roman" w:eastAsia="標楷體" w:hAnsi="Times New Roman" w:cs="Times New Roman" w:hint="eastAsia"/>
          <w:b/>
          <w:sz w:val="26"/>
          <w:szCs w:val="26"/>
          <w:u w:val="single"/>
        </w:rPr>
        <w:t>綜合</w:t>
      </w:r>
      <w:r w:rsidR="00301BC4" w:rsidRPr="00B24F9E">
        <w:rPr>
          <w:rFonts w:ascii="Times New Roman" w:eastAsia="標楷體" w:hAnsi="Times New Roman" w:cs="Times New Roman" w:hint="eastAsia"/>
          <w:b/>
          <w:sz w:val="26"/>
          <w:szCs w:val="26"/>
        </w:rPr>
        <w:t>領域學習課程計畫</w:t>
      </w:r>
    </w:p>
    <w:p w14:paraId="71B9C069" w14:textId="77777777" w:rsidR="00301BC4" w:rsidRPr="00301BC4" w:rsidRDefault="00301BC4" w:rsidP="00301BC4">
      <w:pPr>
        <w:snapToGrid w:val="0"/>
        <w:spacing w:line="40" w:lineRule="atLeast"/>
        <w:jc w:val="center"/>
        <w:rPr>
          <w:rFonts w:ascii="Times New Roman" w:eastAsia="標楷體" w:hAnsi="Times New Roman" w:cs="Times New Roman"/>
          <w:b/>
          <w:sz w:val="26"/>
          <w:szCs w:val="26"/>
        </w:rPr>
      </w:pP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5"/>
        <w:gridCol w:w="229"/>
        <w:gridCol w:w="1864"/>
        <w:gridCol w:w="384"/>
        <w:gridCol w:w="315"/>
        <w:gridCol w:w="1478"/>
        <w:gridCol w:w="197"/>
        <w:gridCol w:w="2272"/>
        <w:gridCol w:w="797"/>
        <w:gridCol w:w="819"/>
        <w:gridCol w:w="1832"/>
        <w:gridCol w:w="1350"/>
        <w:gridCol w:w="1960"/>
      </w:tblGrid>
      <w:tr w:rsidR="00FB1AB1" w:rsidRPr="00F93A3D" w14:paraId="7F7D7608" w14:textId="77777777" w:rsidTr="00631810">
        <w:trPr>
          <w:trHeight w:val="567"/>
          <w:jc w:val="center"/>
        </w:trPr>
        <w:tc>
          <w:tcPr>
            <w:tcW w:w="1924" w:type="dxa"/>
            <w:gridSpan w:val="2"/>
            <w:shd w:val="clear" w:color="auto" w:fill="D9D9D9"/>
            <w:vAlign w:val="center"/>
          </w:tcPr>
          <w:p w14:paraId="46F52A5F" w14:textId="77777777" w:rsidR="00FB1AB1" w:rsidRPr="00F93A3D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教材版本</w:t>
            </w:r>
          </w:p>
        </w:tc>
        <w:tc>
          <w:tcPr>
            <w:tcW w:w="2248" w:type="dxa"/>
            <w:gridSpan w:val="2"/>
            <w:shd w:val="clear" w:color="auto" w:fill="FFFFFF"/>
            <w:vAlign w:val="center"/>
          </w:tcPr>
          <w:p w14:paraId="46674F22" w14:textId="77777777" w:rsidR="00FB1AB1" w:rsidRPr="00F93A3D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>南一版</w:t>
            </w:r>
          </w:p>
        </w:tc>
        <w:tc>
          <w:tcPr>
            <w:tcW w:w="1793" w:type="dxa"/>
            <w:gridSpan w:val="2"/>
            <w:shd w:val="clear" w:color="auto" w:fill="D9D9D9"/>
            <w:vAlign w:val="center"/>
          </w:tcPr>
          <w:p w14:paraId="0453B647" w14:textId="77777777" w:rsidR="00FB1AB1" w:rsidRPr="00F93A3D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實施年級</w:t>
            </w:r>
          </w:p>
          <w:p w14:paraId="1A847CFD" w14:textId="77777777" w:rsidR="00FB1AB1" w:rsidRPr="00F93A3D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(班級/組別)</w:t>
            </w:r>
          </w:p>
        </w:tc>
        <w:tc>
          <w:tcPr>
            <w:tcW w:w="2469" w:type="dxa"/>
            <w:gridSpan w:val="2"/>
            <w:shd w:val="clear" w:color="auto" w:fill="FFFFFF"/>
            <w:vAlign w:val="center"/>
          </w:tcPr>
          <w:p w14:paraId="67BBBC6A" w14:textId="7E99A76A" w:rsidR="00FB1AB1" w:rsidRPr="00F93A3D" w:rsidRDefault="00D82DA0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六</w:t>
            </w:r>
          </w:p>
        </w:tc>
        <w:tc>
          <w:tcPr>
            <w:tcW w:w="1616" w:type="dxa"/>
            <w:gridSpan w:val="2"/>
            <w:shd w:val="clear" w:color="auto" w:fill="D9D9D9"/>
            <w:vAlign w:val="center"/>
          </w:tcPr>
          <w:p w14:paraId="28382BCA" w14:textId="77777777" w:rsidR="00FB1AB1" w:rsidRPr="00F93A3D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教學節數</w:t>
            </w:r>
          </w:p>
        </w:tc>
        <w:tc>
          <w:tcPr>
            <w:tcW w:w="5142" w:type="dxa"/>
            <w:gridSpan w:val="3"/>
            <w:shd w:val="clear" w:color="auto" w:fill="FFFFFF"/>
            <w:vAlign w:val="center"/>
          </w:tcPr>
          <w:p w14:paraId="0DF4B2D6" w14:textId="0D25D4B8" w:rsidR="00FB1AB1" w:rsidRPr="00F93A3D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每週(2)節</w:t>
            </w:r>
            <w:r w:rsidR="00301BC4" w:rsidRPr="00F93A3D"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D82DA0" w:rsidRPr="00F93A3D" w14:paraId="070FEECE" w14:textId="77777777" w:rsidTr="00064B0C">
        <w:trPr>
          <w:trHeight w:val="300"/>
          <w:jc w:val="center"/>
        </w:trPr>
        <w:tc>
          <w:tcPr>
            <w:tcW w:w="1924" w:type="dxa"/>
            <w:gridSpan w:val="2"/>
            <w:shd w:val="clear" w:color="auto" w:fill="D9D9D9"/>
            <w:vAlign w:val="center"/>
          </w:tcPr>
          <w:p w14:paraId="0B261D40" w14:textId="77777777" w:rsidR="00D82DA0" w:rsidRPr="00F93A3D" w:rsidRDefault="00D82DA0" w:rsidP="00D82DA0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課程目標</w:t>
            </w:r>
          </w:p>
        </w:tc>
        <w:tc>
          <w:tcPr>
            <w:tcW w:w="13268" w:type="dxa"/>
            <w:gridSpan w:val="11"/>
            <w:shd w:val="clear" w:color="auto" w:fill="FFFFFF"/>
          </w:tcPr>
          <w:p w14:paraId="2937E8D9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1.能了解全球氣候變遷對人類與生物的影響。</w:t>
            </w:r>
          </w:p>
          <w:p w14:paraId="60EC8B05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2.能擬定保護環境策略，並落實各種環保行動的做法。</w:t>
            </w:r>
          </w:p>
          <w:p w14:paraId="6D9E35E0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3.能反思執行環保行動的困難處，並思考克服的方法。</w:t>
            </w:r>
          </w:p>
          <w:p w14:paraId="6985C444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4.能以正向生命故事鼓勵自己及他人。</w:t>
            </w:r>
          </w:p>
          <w:p w14:paraId="4BC74223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5.關懷處於困境中的生命。</w:t>
            </w:r>
          </w:p>
          <w:p w14:paraId="364125F6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6.能在自己能力有限時，尋求支援。</w:t>
            </w:r>
          </w:p>
          <w:p w14:paraId="7C5A21C2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7.能在團體中扮演與他人合作的角色。</w:t>
            </w:r>
          </w:p>
          <w:p w14:paraId="28CE160D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8.能在團體活動中發現問題與提出解決策略。</w:t>
            </w:r>
          </w:p>
          <w:p w14:paraId="0530ACE5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9.能運用溝通技巧與團隊合作技巧完成共同的目標。</w:t>
            </w:r>
          </w:p>
          <w:p w14:paraId="37657B33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10.能接納自己的特質跟優點，並設定目標去調整。</w:t>
            </w:r>
          </w:p>
          <w:p w14:paraId="4B341B3C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11.面對不被肯定時，能自我接納並欣賞。</w:t>
            </w:r>
          </w:p>
          <w:p w14:paraId="2905A01E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12.能以欣賞的眼光，找出他人的優點（態度或行為表現）。</w:t>
            </w:r>
          </w:p>
          <w:p w14:paraId="57DC7823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13.透過觀察自己，了解自己優點與興趣。</w:t>
            </w:r>
          </w:p>
          <w:p w14:paraId="3FF9BD5E" w14:textId="77777777" w:rsidR="00D82DA0" w:rsidRPr="000D0644" w:rsidRDefault="00D82DA0" w:rsidP="00D82DA0">
            <w:pPr>
              <w:tabs>
                <w:tab w:val="left" w:pos="240"/>
              </w:tabs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14.分析職業達人的能力，了解從事職業所具備的能力。</w:t>
            </w:r>
          </w:p>
          <w:p w14:paraId="307802CB" w14:textId="6AE29324" w:rsidR="00D82DA0" w:rsidRPr="00F93A3D" w:rsidRDefault="00D82DA0" w:rsidP="00D82DA0">
            <w:pPr>
              <w:tabs>
                <w:tab w:val="left" w:pos="240"/>
              </w:tabs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kern w:val="0"/>
                <w:sz w:val="20"/>
                <w:szCs w:val="20"/>
              </w:rPr>
              <w:t>15.了解過去和現在的職業演變及職業消失或存在的原因。</w:t>
            </w:r>
          </w:p>
        </w:tc>
      </w:tr>
      <w:tr w:rsidR="00D82DA0" w:rsidRPr="00F93A3D" w14:paraId="129DFF0D" w14:textId="77777777" w:rsidTr="00631810">
        <w:trPr>
          <w:trHeight w:val="300"/>
          <w:jc w:val="center"/>
        </w:trPr>
        <w:tc>
          <w:tcPr>
            <w:tcW w:w="1924" w:type="dxa"/>
            <w:gridSpan w:val="2"/>
            <w:shd w:val="clear" w:color="auto" w:fill="D9D9D9"/>
            <w:vAlign w:val="center"/>
          </w:tcPr>
          <w:p w14:paraId="09490C23" w14:textId="77777777" w:rsidR="00D82DA0" w:rsidRPr="00F93A3D" w:rsidRDefault="00D82DA0" w:rsidP="00D82DA0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該學習階段</w:t>
            </w:r>
          </w:p>
          <w:p w14:paraId="52635023" w14:textId="77777777" w:rsidR="00D82DA0" w:rsidRPr="00F93A3D" w:rsidRDefault="00D82DA0" w:rsidP="00D82DA0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領域核心素養</w:t>
            </w:r>
          </w:p>
        </w:tc>
        <w:tc>
          <w:tcPr>
            <w:tcW w:w="13268" w:type="dxa"/>
            <w:gridSpan w:val="11"/>
            <w:shd w:val="clear" w:color="auto" w:fill="FFFFFF"/>
          </w:tcPr>
          <w:p w14:paraId="0900310D" w14:textId="77777777" w:rsidR="00D82DA0" w:rsidRPr="000D0644" w:rsidRDefault="00D82DA0" w:rsidP="00D82DA0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000000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綜</w:t>
            </w:r>
            <w:r w:rsidRPr="000D0644">
              <w:rPr>
                <w:rFonts w:ascii="標楷體" w:eastAsia="標楷體" w:hAnsi="標楷體" w:cs="標楷體"/>
                <w:color w:val="000000"/>
                <w:kern w:val="0"/>
                <w:sz w:val="20"/>
                <w:szCs w:val="20"/>
              </w:rPr>
              <w:t>-E-A1</w:t>
            </w:r>
            <w:r w:rsidRPr="000D0644">
              <w:rPr>
                <w:rFonts w:ascii="標楷體" w:eastAsia="標楷體" w:hAnsi="標楷體" w:cs="標楷體" w:hint="eastAsia"/>
                <w:color w:val="000000"/>
                <w:kern w:val="0"/>
                <w:sz w:val="20"/>
                <w:szCs w:val="20"/>
              </w:rPr>
              <w:t>認識個人特質，初探生涯發展，覺察生命變化歷程，激發潛能，促進身心健全發展。</w:t>
            </w:r>
          </w:p>
          <w:p w14:paraId="676670B9" w14:textId="77777777" w:rsidR="00D82DA0" w:rsidRPr="000D0644" w:rsidRDefault="00D82DA0" w:rsidP="00D82DA0">
            <w:pPr>
              <w:widowControl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綜-E-C1關懷生態環境與周遭人事物，體驗服務歷程與樂趣，理解並遵守道德規範，培養公民意識。</w:t>
            </w:r>
          </w:p>
          <w:p w14:paraId="01681FF1" w14:textId="5FFF6177" w:rsidR="00D82DA0" w:rsidRPr="00F93A3D" w:rsidRDefault="00D82DA0" w:rsidP="00D82DA0">
            <w:pPr>
              <w:contextualSpacing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綜-E-C2理解他人感受，樂於與人互動，學習尊重他人，增進人際關係，與團隊成員合作達成團體目標。</w:t>
            </w:r>
          </w:p>
        </w:tc>
      </w:tr>
      <w:tr w:rsidR="00FB1AB1" w:rsidRPr="00F93A3D" w14:paraId="1FF0AB7D" w14:textId="77777777" w:rsidTr="00631810">
        <w:trPr>
          <w:trHeight w:val="300"/>
          <w:jc w:val="center"/>
        </w:trPr>
        <w:tc>
          <w:tcPr>
            <w:tcW w:w="15192" w:type="dxa"/>
            <w:gridSpan w:val="13"/>
            <w:shd w:val="clear" w:color="auto" w:fill="D9D9D9"/>
            <w:vAlign w:val="center"/>
          </w:tcPr>
          <w:p w14:paraId="524E466D" w14:textId="77777777" w:rsidR="00FB1AB1" w:rsidRPr="00F93A3D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課程架構脈絡</w:t>
            </w:r>
          </w:p>
        </w:tc>
      </w:tr>
      <w:tr w:rsidR="00FB1AB1" w:rsidRPr="00F93A3D" w14:paraId="347331BE" w14:textId="77777777" w:rsidTr="00631810">
        <w:trPr>
          <w:trHeight w:val="300"/>
          <w:jc w:val="center"/>
        </w:trPr>
        <w:tc>
          <w:tcPr>
            <w:tcW w:w="1695" w:type="dxa"/>
            <w:vMerge w:val="restart"/>
            <w:shd w:val="clear" w:color="auto" w:fill="FFFFFF"/>
            <w:vAlign w:val="center"/>
          </w:tcPr>
          <w:p w14:paraId="6EEF9B25" w14:textId="77777777" w:rsidR="00FB1AB1" w:rsidRPr="00F93A3D" w:rsidRDefault="00FB1AB1" w:rsidP="00FB1AB1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教學期程</w:t>
            </w:r>
          </w:p>
        </w:tc>
        <w:tc>
          <w:tcPr>
            <w:tcW w:w="2093" w:type="dxa"/>
            <w:gridSpan w:val="2"/>
            <w:vMerge w:val="restart"/>
            <w:shd w:val="clear" w:color="auto" w:fill="auto"/>
            <w:vAlign w:val="center"/>
          </w:tcPr>
          <w:p w14:paraId="791FD83E" w14:textId="77777777" w:rsidR="00FB1AB1" w:rsidRPr="00F93A3D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單元與活動名稱</w:t>
            </w:r>
          </w:p>
        </w:tc>
        <w:tc>
          <w:tcPr>
            <w:tcW w:w="699" w:type="dxa"/>
            <w:gridSpan w:val="2"/>
            <w:vMerge w:val="restart"/>
            <w:shd w:val="clear" w:color="auto" w:fill="auto"/>
            <w:vAlign w:val="center"/>
          </w:tcPr>
          <w:p w14:paraId="55B7C1D3" w14:textId="77777777" w:rsidR="00FB1AB1" w:rsidRPr="00F93A3D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節數</w:t>
            </w:r>
          </w:p>
        </w:tc>
        <w:tc>
          <w:tcPr>
            <w:tcW w:w="1675" w:type="dxa"/>
            <w:gridSpan w:val="2"/>
            <w:vMerge w:val="restart"/>
            <w:shd w:val="clear" w:color="auto" w:fill="auto"/>
            <w:vAlign w:val="center"/>
          </w:tcPr>
          <w:p w14:paraId="0593ACDF" w14:textId="77777777" w:rsidR="00FB1AB1" w:rsidRPr="00F93A3D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學習目標</w:t>
            </w:r>
          </w:p>
        </w:tc>
        <w:tc>
          <w:tcPr>
            <w:tcW w:w="5720" w:type="dxa"/>
            <w:gridSpan w:val="4"/>
            <w:shd w:val="clear" w:color="auto" w:fill="auto"/>
            <w:vAlign w:val="center"/>
          </w:tcPr>
          <w:p w14:paraId="0D5BAC19" w14:textId="77777777" w:rsidR="00FB1AB1" w:rsidRPr="00F93A3D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學習重點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14:paraId="10E600B2" w14:textId="77777777" w:rsidR="00FB1AB1" w:rsidRPr="00F93A3D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表現任務</w:t>
            </w:r>
          </w:p>
          <w:p w14:paraId="62B55653" w14:textId="77777777" w:rsidR="00FB1AB1" w:rsidRPr="00F93A3D" w:rsidRDefault="00FB1AB1" w:rsidP="00FB1AB1">
            <w:pPr>
              <w:jc w:val="center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(評量方式)</w:t>
            </w:r>
          </w:p>
        </w:tc>
        <w:tc>
          <w:tcPr>
            <w:tcW w:w="1960" w:type="dxa"/>
            <w:vMerge w:val="restart"/>
            <w:shd w:val="clear" w:color="auto" w:fill="auto"/>
            <w:vAlign w:val="center"/>
          </w:tcPr>
          <w:p w14:paraId="61BD87B1" w14:textId="77777777" w:rsidR="00FB1AB1" w:rsidRPr="00F93A3D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融入議題</w:t>
            </w:r>
          </w:p>
          <w:p w14:paraId="3F0B6D77" w14:textId="77777777" w:rsidR="00FB1AB1" w:rsidRPr="00F93A3D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實質內涵</w:t>
            </w:r>
          </w:p>
        </w:tc>
      </w:tr>
      <w:tr w:rsidR="00FB1AB1" w:rsidRPr="00F93A3D" w14:paraId="27A2EF89" w14:textId="77777777" w:rsidTr="00631810">
        <w:trPr>
          <w:trHeight w:val="262"/>
          <w:jc w:val="center"/>
        </w:trPr>
        <w:tc>
          <w:tcPr>
            <w:tcW w:w="1695" w:type="dxa"/>
            <w:vMerge/>
            <w:shd w:val="clear" w:color="auto" w:fill="FFFFFF"/>
            <w:vAlign w:val="center"/>
          </w:tcPr>
          <w:p w14:paraId="424812C0" w14:textId="77777777" w:rsidR="00FB1AB1" w:rsidRPr="00F93A3D" w:rsidRDefault="00FB1AB1" w:rsidP="00FB1AB1">
            <w:pPr>
              <w:spacing w:line="240" w:lineRule="exact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2093" w:type="dxa"/>
            <w:gridSpan w:val="2"/>
            <w:vMerge/>
            <w:shd w:val="clear" w:color="auto" w:fill="auto"/>
            <w:vAlign w:val="center"/>
          </w:tcPr>
          <w:p w14:paraId="62042996" w14:textId="77777777" w:rsidR="00FB1AB1" w:rsidRPr="00F93A3D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699" w:type="dxa"/>
            <w:gridSpan w:val="2"/>
            <w:vMerge/>
            <w:shd w:val="clear" w:color="auto" w:fill="auto"/>
            <w:vAlign w:val="center"/>
          </w:tcPr>
          <w:p w14:paraId="54BC5787" w14:textId="77777777" w:rsidR="00FB1AB1" w:rsidRPr="00F93A3D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1675" w:type="dxa"/>
            <w:gridSpan w:val="2"/>
            <w:vMerge/>
            <w:shd w:val="clear" w:color="auto" w:fill="auto"/>
            <w:vAlign w:val="center"/>
          </w:tcPr>
          <w:p w14:paraId="5876AF6E" w14:textId="77777777" w:rsidR="00FB1AB1" w:rsidRPr="00F93A3D" w:rsidRDefault="00FB1AB1" w:rsidP="00FB1AB1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3069" w:type="dxa"/>
            <w:gridSpan w:val="2"/>
            <w:shd w:val="clear" w:color="auto" w:fill="auto"/>
            <w:vAlign w:val="center"/>
          </w:tcPr>
          <w:p w14:paraId="5C35038C" w14:textId="77777777" w:rsidR="00FB1AB1" w:rsidRPr="00F93A3D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學習表現</w:t>
            </w:r>
          </w:p>
        </w:tc>
        <w:tc>
          <w:tcPr>
            <w:tcW w:w="2651" w:type="dxa"/>
            <w:gridSpan w:val="2"/>
            <w:shd w:val="clear" w:color="auto" w:fill="auto"/>
            <w:vAlign w:val="center"/>
          </w:tcPr>
          <w:p w14:paraId="78D603F9" w14:textId="77777777" w:rsidR="00FB1AB1" w:rsidRPr="00F93A3D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學習內容</w:t>
            </w:r>
          </w:p>
        </w:tc>
        <w:tc>
          <w:tcPr>
            <w:tcW w:w="1350" w:type="dxa"/>
            <w:vMerge/>
            <w:shd w:val="clear" w:color="auto" w:fill="auto"/>
            <w:vAlign w:val="center"/>
          </w:tcPr>
          <w:p w14:paraId="456359CC" w14:textId="77777777" w:rsidR="00FB1AB1" w:rsidRPr="00F93A3D" w:rsidRDefault="00FB1AB1" w:rsidP="00FB1AB1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vMerge/>
            <w:shd w:val="clear" w:color="auto" w:fill="auto"/>
            <w:vAlign w:val="center"/>
          </w:tcPr>
          <w:p w14:paraId="0F78C825" w14:textId="77777777" w:rsidR="00FB1AB1" w:rsidRPr="00F93A3D" w:rsidRDefault="00FB1AB1" w:rsidP="00FB1AB1">
            <w:pPr>
              <w:snapToGrid w:val="0"/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</w:p>
        </w:tc>
      </w:tr>
      <w:tr w:rsidR="00D82DA0" w:rsidRPr="00F93A3D" w14:paraId="3E808CD2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3EA39B81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一</w:t>
            </w:r>
          </w:p>
          <w:p w14:paraId="25917C21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</w:t>
            </w: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9</w:t>
            </w:r>
          </w:p>
          <w:p w14:paraId="5953D6C7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5C5C20FD" w14:textId="00637381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2</w:t>
            </w: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2093" w:type="dxa"/>
            <w:gridSpan w:val="2"/>
            <w:vAlign w:val="center"/>
          </w:tcPr>
          <w:p w14:paraId="0F0726ED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一、地球警戒線</w:t>
            </w:r>
          </w:p>
          <w:p w14:paraId="6CC3D6F4" w14:textId="206D0533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1.大自然的反撲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301A51D7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5FE32C7B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1.能知道生活中發生的環境問題。</w:t>
            </w:r>
          </w:p>
          <w:p w14:paraId="7CC2810A" w14:textId="292E48B8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2.能了解全球氣候變遷對人類與生物的影響。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4CDD57F7" w14:textId="260B8177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3d-III-1實踐環境友善行動，珍惜生態資源與環境。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19DFC07D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Cd-III-1生態資源及其與環境的相關。</w:t>
            </w:r>
          </w:p>
          <w:p w14:paraId="5995B261" w14:textId="37E83D59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Cd-III-2人類對環境及生態資源的影響。</w:t>
            </w:r>
          </w:p>
        </w:tc>
        <w:tc>
          <w:tcPr>
            <w:tcW w:w="1350" w:type="dxa"/>
            <w:shd w:val="clear" w:color="auto" w:fill="auto"/>
          </w:tcPr>
          <w:p w14:paraId="5EE924D4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口語評量</w:t>
            </w:r>
          </w:p>
          <w:p w14:paraId="3136C0F1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1C94B4EB" w14:textId="77777777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2B203656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【環境教育】 </w:t>
            </w:r>
          </w:p>
          <w:p w14:paraId="0DD155FD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環E4 覺知經濟發展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與工業發展對環境的衝擊。</w:t>
            </w:r>
          </w:p>
          <w:p w14:paraId="32DC8F1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環E8 認識天氣的溫度、雨量要素與覺察氣候的趨勢及極端氣候的現象。</w:t>
            </w:r>
          </w:p>
          <w:p w14:paraId="526A70C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環E16 了解物質循環與資源回收利用的原理。</w:t>
            </w:r>
          </w:p>
          <w:p w14:paraId="6F4B8029" w14:textId="58761D39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環E17 養成日常生活節約用水、用電、物質的行為，減少資源的消耗。</w:t>
            </w:r>
          </w:p>
        </w:tc>
      </w:tr>
      <w:tr w:rsidR="00D82DA0" w:rsidRPr="00F93A3D" w14:paraId="109FCB0F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3AFDAFE7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二</w:t>
            </w:r>
          </w:p>
          <w:p w14:paraId="315215FC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2/16</w:t>
            </w:r>
          </w:p>
          <w:p w14:paraId="35223FBC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1123E3D6" w14:textId="7DF3EB4E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2/22</w:t>
            </w:r>
          </w:p>
        </w:tc>
        <w:tc>
          <w:tcPr>
            <w:tcW w:w="2093" w:type="dxa"/>
            <w:gridSpan w:val="2"/>
            <w:vAlign w:val="center"/>
          </w:tcPr>
          <w:p w14:paraId="28D862D7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一、地球警戒線</w:t>
            </w:r>
          </w:p>
          <w:p w14:paraId="6EEDF270" w14:textId="10549E76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1.大自然的反撲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397AA4BB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312071F7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1.能知道生活中發生的環境問題。</w:t>
            </w:r>
          </w:p>
          <w:p w14:paraId="310E5F18" w14:textId="44C0CDA6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2.能了解全球氣候變遷對人類與生物的影響。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0F62E84C" w14:textId="3331C901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3d-III-1實踐環境友善行動，珍惜生態資源與環境。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44E2493D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Cd-III-1生態資源及其與環境的相關。</w:t>
            </w:r>
          </w:p>
          <w:p w14:paraId="440D4B81" w14:textId="3820821A" w:rsidR="00D82DA0" w:rsidRPr="00F93A3D" w:rsidRDefault="00D82DA0" w:rsidP="00D82DA0">
            <w:pPr>
              <w:autoSpaceDE w:val="0"/>
              <w:autoSpaceDN w:val="0"/>
              <w:adjustRightInd w:val="0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Cd-III-2人類對環境及生態資源的影響。</w:t>
            </w:r>
          </w:p>
        </w:tc>
        <w:tc>
          <w:tcPr>
            <w:tcW w:w="1350" w:type="dxa"/>
            <w:shd w:val="clear" w:color="auto" w:fill="auto"/>
          </w:tcPr>
          <w:p w14:paraId="4D166922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6FCC0BF3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01F357E0" w14:textId="77777777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692CEDC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【環境教育】 </w:t>
            </w:r>
          </w:p>
          <w:p w14:paraId="7BABF2CA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環E4 覺知經濟發展與工業發展對環境的衝擊。</w:t>
            </w:r>
          </w:p>
          <w:p w14:paraId="0E8E325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環E8 認識天氣的溫度、雨量要素與覺察氣候的趨勢及極端氣候的現象。</w:t>
            </w:r>
          </w:p>
          <w:p w14:paraId="002EBA6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環E16 了解物質循環與資源回收利用的原理。</w:t>
            </w:r>
          </w:p>
          <w:p w14:paraId="0A2D8DA6" w14:textId="1BB0F59B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環E17 養成日常生活節約用水、用電、物質的行為，減少資源的消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耗。</w:t>
            </w:r>
          </w:p>
        </w:tc>
      </w:tr>
      <w:tr w:rsidR="00D82DA0" w:rsidRPr="00F93A3D" w14:paraId="7D3AC32A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6B8C6F42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三</w:t>
            </w:r>
          </w:p>
          <w:p w14:paraId="0595170A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2/23</w:t>
            </w:r>
          </w:p>
          <w:p w14:paraId="43A18903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22BB9C7F" w14:textId="271222A4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3/1</w:t>
            </w:r>
          </w:p>
        </w:tc>
        <w:tc>
          <w:tcPr>
            <w:tcW w:w="2093" w:type="dxa"/>
            <w:gridSpan w:val="2"/>
            <w:vAlign w:val="center"/>
          </w:tcPr>
          <w:p w14:paraId="254CC390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一、地球警戒線</w:t>
            </w:r>
          </w:p>
          <w:p w14:paraId="56DB4439" w14:textId="0CF742D5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2.綠生活行動GO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34D52895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553CD9B6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3.能擬定保護環境策略，並落實各種環保行動的做法。</w:t>
            </w:r>
          </w:p>
          <w:p w14:paraId="7082A8DA" w14:textId="1A78F230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4.能反思執行環保行動的困難處，並思考克服的方法。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5F94B365" w14:textId="79C5712F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3d-III-1實踐環境友善行動，珍惜生態資源與環境。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180A2946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Cd-III-3生態資源與環境保護行動的執行。</w:t>
            </w:r>
          </w:p>
          <w:p w14:paraId="7394D67B" w14:textId="58DE1920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Cd-III-4珍惜生態資源與環境保護情懷的展現。</w:t>
            </w:r>
          </w:p>
        </w:tc>
        <w:tc>
          <w:tcPr>
            <w:tcW w:w="1350" w:type="dxa"/>
            <w:shd w:val="clear" w:color="auto" w:fill="auto"/>
          </w:tcPr>
          <w:p w14:paraId="2705B504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20FE229C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193A5C33" w14:textId="50829170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7A8DB13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【環境教育】 </w:t>
            </w:r>
          </w:p>
          <w:p w14:paraId="28D3BD95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環E4 覺知經濟發展與工業發展對環境的衝擊。</w:t>
            </w:r>
          </w:p>
          <w:p w14:paraId="5E1CBEB1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環E8 認識天氣的溫度、雨量要素與覺察氣候的趨勢及極端氣候的現象。</w:t>
            </w:r>
          </w:p>
          <w:p w14:paraId="0FCC63A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環E16 了解物質循環與資源回收利用的原理。</w:t>
            </w:r>
          </w:p>
          <w:p w14:paraId="56E07D7B" w14:textId="2F186905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環E17 養成日常生活節約用水、用電、物質的行為，減少資源的消耗。</w:t>
            </w:r>
          </w:p>
        </w:tc>
      </w:tr>
      <w:tr w:rsidR="00D82DA0" w:rsidRPr="00F93A3D" w14:paraId="7C8FCAF0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7029945B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四</w:t>
            </w:r>
          </w:p>
          <w:p w14:paraId="062D6278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</w:t>
            </w: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</w:t>
            </w:r>
          </w:p>
          <w:p w14:paraId="16274F5E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59086E99" w14:textId="7D1C7E58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3/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2093" w:type="dxa"/>
            <w:gridSpan w:val="2"/>
            <w:vAlign w:val="center"/>
          </w:tcPr>
          <w:p w14:paraId="1299D0E3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一、地球警戒線</w:t>
            </w:r>
          </w:p>
          <w:p w14:paraId="78EAF05F" w14:textId="31EF5714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2.綠生活行動GO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68145423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0743744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3.能擬定保護環境策略，並落實各種環保行動的做法。</w:t>
            </w:r>
          </w:p>
          <w:p w14:paraId="6EECA4A5" w14:textId="41D0D4E2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4.能反思執行環保行動的困難處，並思考克服的方法。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0775374B" w14:textId="784BD153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3d-III-1實踐環境友善行動，珍惜生態資源與環境。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1678B60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Cd-III-3生態資源與環境保護行動的執行。</w:t>
            </w:r>
          </w:p>
          <w:p w14:paraId="33A4F043" w14:textId="2FECB9A3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Cd-III-4珍惜生態資源與環境保護情懷的展現。</w:t>
            </w:r>
          </w:p>
        </w:tc>
        <w:tc>
          <w:tcPr>
            <w:tcW w:w="1350" w:type="dxa"/>
            <w:shd w:val="clear" w:color="auto" w:fill="auto"/>
          </w:tcPr>
          <w:p w14:paraId="37FB74CE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44BCE717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2658BA74" w14:textId="1DFA388C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47CD039D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【環境教育】 </w:t>
            </w:r>
          </w:p>
          <w:p w14:paraId="1F106AEA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環E4 覺知經濟發展與工業發展對環境的衝擊。</w:t>
            </w:r>
          </w:p>
          <w:p w14:paraId="53E2546B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環E8 認識天氣的溫度、雨量要素與覺察氣候的趨勢及極端氣候的現象。</w:t>
            </w:r>
          </w:p>
          <w:p w14:paraId="2CCD7CAA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環E16 了解物質循環與資源回收利用的原理。</w:t>
            </w:r>
          </w:p>
          <w:p w14:paraId="2C84C53F" w14:textId="62345FE5" w:rsidR="00D82DA0" w:rsidRPr="00F93A3D" w:rsidRDefault="00D82DA0" w:rsidP="00D82DA0">
            <w:pPr>
              <w:autoSpaceDE w:val="0"/>
              <w:autoSpaceDN w:val="0"/>
              <w:adjustRightInd w:val="0"/>
              <w:rPr>
                <w:rFonts w:ascii="標楷體" w:eastAsia="標楷體" w:hAnsi="標楷體" w:cs="StdMing-Medium"/>
                <w:color w:val="000000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環E17 養成日常生活節約用水、用電、物質的行為，減少資源的消耗。</w:t>
            </w:r>
          </w:p>
        </w:tc>
      </w:tr>
      <w:tr w:rsidR="00D82DA0" w:rsidRPr="00F93A3D" w14:paraId="4BD4DAD5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1CE80A10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五</w:t>
            </w:r>
          </w:p>
          <w:p w14:paraId="0CD6BF43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3/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9</w:t>
            </w:r>
          </w:p>
          <w:p w14:paraId="257430B4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073EE8D4" w14:textId="757D282D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3/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2093" w:type="dxa"/>
            <w:gridSpan w:val="2"/>
            <w:vAlign w:val="center"/>
          </w:tcPr>
          <w:p w14:paraId="182F8403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二、生命守護員</w:t>
            </w:r>
          </w:p>
          <w:p w14:paraId="4FAEFD54" w14:textId="71E83443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1.珍惜生命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0739711C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6FF8FC48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1.能以正向生命故事鼓勵自己及他人。</w:t>
            </w:r>
          </w:p>
          <w:p w14:paraId="3DF33E75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2.學習克服生命中的困境。</w:t>
            </w:r>
          </w:p>
          <w:p w14:paraId="41B500BC" w14:textId="37AFE259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3.創造自己的意義與價值。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57EA03AA" w14:textId="67D8ED55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1d-III-1覺察生命的變化與發展，實踐尊重和珍惜生命。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44DA624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Ad-III-3尊重生命的行動方案。</w:t>
            </w:r>
          </w:p>
          <w:p w14:paraId="2F248EF7" w14:textId="08FA326A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Ad-III-4珍惜生命的行動方案。</w:t>
            </w:r>
          </w:p>
        </w:tc>
        <w:tc>
          <w:tcPr>
            <w:tcW w:w="1350" w:type="dxa"/>
            <w:shd w:val="clear" w:color="auto" w:fill="auto"/>
          </w:tcPr>
          <w:p w14:paraId="034B3F2B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78C30339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5720B77E" w14:textId="6C5FA129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24C83891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【環境教育】 </w:t>
            </w:r>
          </w:p>
          <w:p w14:paraId="302EE267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  <w:p w14:paraId="11B04716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【生命教育】 </w:t>
            </w:r>
          </w:p>
          <w:p w14:paraId="32A3DD47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生E2 理解人的身體與心理面向。</w:t>
            </w:r>
          </w:p>
          <w:p w14:paraId="302663F1" w14:textId="536CAECE" w:rsidR="00D82DA0" w:rsidRPr="00F93A3D" w:rsidRDefault="00D82DA0" w:rsidP="00D82DA0">
            <w:pPr>
              <w:autoSpaceDE w:val="0"/>
              <w:autoSpaceDN w:val="0"/>
              <w:adjustRightInd w:val="0"/>
              <w:rPr>
                <w:rFonts w:ascii="標楷體" w:eastAsia="標楷體" w:hAnsi="標楷體" w:cs="StdMing-Medium"/>
                <w:color w:val="000000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生E4 觀察日常生活中生老病死的現象，思考生命的價值。</w:t>
            </w:r>
          </w:p>
        </w:tc>
      </w:tr>
      <w:tr w:rsidR="00D82DA0" w:rsidRPr="00F93A3D" w14:paraId="3D5E3687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5E8A92BE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六</w:t>
            </w:r>
          </w:p>
          <w:p w14:paraId="052C6A6E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3/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16</w:t>
            </w:r>
          </w:p>
          <w:p w14:paraId="13FBA48D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5199971B" w14:textId="37E47D9B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3/22</w:t>
            </w:r>
          </w:p>
        </w:tc>
        <w:tc>
          <w:tcPr>
            <w:tcW w:w="2093" w:type="dxa"/>
            <w:gridSpan w:val="2"/>
            <w:vAlign w:val="center"/>
          </w:tcPr>
          <w:p w14:paraId="0835564C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二、生命守護員</w:t>
            </w:r>
          </w:p>
          <w:p w14:paraId="013C5DEE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F-BZ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1.珍惜生命</w:t>
            </w:r>
          </w:p>
          <w:p w14:paraId="1164F176" w14:textId="03EC2F68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2.守護生命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689004C5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0921DAB8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1.能以正向生命故事鼓勵自己及他人。</w:t>
            </w:r>
          </w:p>
          <w:p w14:paraId="72D0752B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2.學習克服生命中的困境。</w:t>
            </w:r>
          </w:p>
          <w:p w14:paraId="422BF8E5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3.創造自己的意義與價值。</w:t>
            </w:r>
          </w:p>
          <w:p w14:paraId="2BF82FDA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4.關懷處於困境中的生命。</w:t>
            </w:r>
          </w:p>
          <w:p w14:paraId="6B507CAF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5.能在自己能力有限時，尋求支援。</w:t>
            </w:r>
          </w:p>
          <w:p w14:paraId="7813EFA6" w14:textId="09CC3226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6.分享成為生命守護員的心得。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2FDDBDB3" w14:textId="45C5C46F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1d-III-1覺察生命的變化與發展，實踐尊重和珍惜生命。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5899D60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Ad-III-3尊重生命的行動方案。</w:t>
            </w:r>
          </w:p>
          <w:p w14:paraId="25D698F2" w14:textId="20B3F31B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Ad-III-4珍惜生命的行動方案。</w:t>
            </w:r>
          </w:p>
        </w:tc>
        <w:tc>
          <w:tcPr>
            <w:tcW w:w="1350" w:type="dxa"/>
            <w:shd w:val="clear" w:color="auto" w:fill="auto"/>
          </w:tcPr>
          <w:p w14:paraId="4937BA1A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79EB4D9C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7EBEFEFF" w14:textId="530D5587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064892D8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【環境教育】 </w:t>
            </w:r>
          </w:p>
          <w:p w14:paraId="29360C4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  <w:p w14:paraId="19821F9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【生命教育】 </w:t>
            </w:r>
          </w:p>
          <w:p w14:paraId="3003B4B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生E2 理解人的身體與心理面向。</w:t>
            </w:r>
          </w:p>
          <w:p w14:paraId="5F00D0FC" w14:textId="19395CF4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生E4 觀察日常生活中生老病死的現象，思考生命的價值。</w:t>
            </w:r>
          </w:p>
        </w:tc>
      </w:tr>
      <w:tr w:rsidR="00D82DA0" w:rsidRPr="00F93A3D" w14:paraId="4129406E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24C14FEA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七</w:t>
            </w:r>
          </w:p>
          <w:p w14:paraId="272387AB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3/23</w:t>
            </w:r>
          </w:p>
          <w:p w14:paraId="191885C9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6D00D489" w14:textId="5CD1419D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</w:t>
            </w: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29</w:t>
            </w:r>
          </w:p>
        </w:tc>
        <w:tc>
          <w:tcPr>
            <w:tcW w:w="2093" w:type="dxa"/>
            <w:gridSpan w:val="2"/>
            <w:vAlign w:val="center"/>
          </w:tcPr>
          <w:p w14:paraId="2D231874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二、生命守護員</w:t>
            </w:r>
          </w:p>
          <w:p w14:paraId="4F3879C2" w14:textId="366DF35D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2.守護生命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44A3DC25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6D26C1A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4.關懷處於困境中的生命。</w:t>
            </w:r>
          </w:p>
          <w:p w14:paraId="02DF654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5.能在自己能力有限時，尋求支援。</w:t>
            </w:r>
          </w:p>
          <w:p w14:paraId="5D415B05" w14:textId="4F3C3CC3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6.分享成為生命守護員的心得。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2F4DB804" w14:textId="415D4E83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1d-III-1覺察生命的變化與發展，實踐尊重和珍惜生命。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2CAB75AA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Ad-III-3尊重生命的行動方案。</w:t>
            </w:r>
          </w:p>
          <w:p w14:paraId="3B0CCC5E" w14:textId="48CDBF18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Ad-III-4珍惜生命的行動方案。</w:t>
            </w:r>
          </w:p>
        </w:tc>
        <w:tc>
          <w:tcPr>
            <w:tcW w:w="1350" w:type="dxa"/>
            <w:shd w:val="clear" w:color="auto" w:fill="auto"/>
          </w:tcPr>
          <w:p w14:paraId="58D95FF6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26433B1B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74300C5A" w14:textId="7C3F535F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15F8EC9A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【環境教育】 </w:t>
            </w:r>
          </w:p>
          <w:p w14:paraId="0999829A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環E2 覺知生物生命的美與價值，關懷動、植物的生命。</w:t>
            </w:r>
          </w:p>
          <w:p w14:paraId="6133F954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【生命教育】 </w:t>
            </w:r>
          </w:p>
          <w:p w14:paraId="21F0EBE0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生E2 理解人的身體與心理面向。</w:t>
            </w:r>
          </w:p>
          <w:p w14:paraId="233EF427" w14:textId="3295BA7B" w:rsidR="00D82DA0" w:rsidRPr="00F93A3D" w:rsidRDefault="00D82DA0" w:rsidP="00D82DA0">
            <w:pPr>
              <w:autoSpaceDE w:val="0"/>
              <w:autoSpaceDN w:val="0"/>
              <w:adjustRightInd w:val="0"/>
              <w:rPr>
                <w:rFonts w:ascii="標楷體" w:eastAsia="標楷體" w:hAnsi="標楷體" w:cs="StdMing-Medium"/>
                <w:color w:val="000000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生E4 觀察日常生活中生老病死的現象，思考生命的價值。</w:t>
            </w:r>
          </w:p>
        </w:tc>
      </w:tr>
      <w:tr w:rsidR="00D82DA0" w:rsidRPr="00F93A3D" w14:paraId="2FE74259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3E9176A3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八</w:t>
            </w:r>
          </w:p>
          <w:p w14:paraId="6D811697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</w:t>
            </w: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30</w:t>
            </w:r>
          </w:p>
          <w:p w14:paraId="0C4C94B9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70FC0A0F" w14:textId="70F2260A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4/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2093" w:type="dxa"/>
            <w:gridSpan w:val="2"/>
            <w:vAlign w:val="center"/>
          </w:tcPr>
          <w:p w14:paraId="20CA3A52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三、我們這一班</w:t>
            </w:r>
          </w:p>
          <w:p w14:paraId="6E6FE21B" w14:textId="092C1C4E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1.回憶總動員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55420F75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2D4AA403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1.能分享自己參與團體活動時所擔任的角色經驗。</w:t>
            </w:r>
          </w:p>
          <w:p w14:paraId="6257D9D6" w14:textId="2382DE89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2.能在團體中扮演與他人合作的角色。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5F4CDAE1" w14:textId="6F9BB761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2b-III-1參與各項活動，適切表現自己在團體中的角色，協同合作達成共同目標。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2A36FBC8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Bb-III-2團隊運作的問題與解決。</w:t>
            </w:r>
          </w:p>
          <w:p w14:paraId="1DFBF27D" w14:textId="1A660060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Bb-III-3團隊合作的技巧。</w:t>
            </w:r>
          </w:p>
        </w:tc>
        <w:tc>
          <w:tcPr>
            <w:tcW w:w="1350" w:type="dxa"/>
            <w:shd w:val="clear" w:color="auto" w:fill="auto"/>
          </w:tcPr>
          <w:p w14:paraId="38398925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124F1F45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7353671B" w14:textId="006F50D8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20011005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【性別平等教育】 </w:t>
            </w:r>
          </w:p>
          <w:p w14:paraId="63D05C17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4B69DB1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【人權教育】 </w:t>
            </w:r>
          </w:p>
          <w:p w14:paraId="3707AB9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人E3 了解每個人需求的不同，並討論與遵守團體的規則。</w:t>
            </w:r>
          </w:p>
          <w:p w14:paraId="3C4DD72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【品德教育】 </w:t>
            </w:r>
          </w:p>
          <w:p w14:paraId="1144E31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  <w:p w14:paraId="1AC7D77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【生涯規畫教育】 </w:t>
            </w:r>
          </w:p>
          <w:p w14:paraId="21C57A08" w14:textId="7FA1FDB1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</w:tr>
      <w:tr w:rsidR="00D82DA0" w:rsidRPr="00F93A3D" w14:paraId="625947E9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64703CCD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九</w:t>
            </w:r>
          </w:p>
          <w:p w14:paraId="40D96A3A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4/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6</w:t>
            </w:r>
          </w:p>
          <w:p w14:paraId="6FCD002B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2298A8DC" w14:textId="268C6E4E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4/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12</w:t>
            </w:r>
          </w:p>
        </w:tc>
        <w:tc>
          <w:tcPr>
            <w:tcW w:w="2093" w:type="dxa"/>
            <w:gridSpan w:val="2"/>
            <w:vAlign w:val="center"/>
          </w:tcPr>
          <w:p w14:paraId="3C49B63E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三、我們這一班</w:t>
            </w:r>
          </w:p>
          <w:p w14:paraId="7A2F683F" w14:textId="72E12B48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1.回憶總動員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07BF326D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066BA13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1.能分享自己參與團體活動時所擔任的角色經驗。</w:t>
            </w:r>
          </w:p>
          <w:p w14:paraId="4CFE24B0" w14:textId="6A1589D5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2.能在團體中扮演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與他人合作的角色。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4CD24A67" w14:textId="01A7483C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2b-III-1參與各項活動，適切表現自己在團體中的角色，協同合作達成共同目標。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2C2901D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Bb-III-2團隊運作的問題與解決。</w:t>
            </w:r>
          </w:p>
          <w:p w14:paraId="7277EC0A" w14:textId="3C38BB7C" w:rsidR="00D82DA0" w:rsidRPr="00F93A3D" w:rsidRDefault="00D82DA0" w:rsidP="00D82DA0">
            <w:pPr>
              <w:autoSpaceDE w:val="0"/>
              <w:autoSpaceDN w:val="0"/>
              <w:adjustRightInd w:val="0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Bb-III-3團隊合作的技巧。</w:t>
            </w:r>
          </w:p>
        </w:tc>
        <w:tc>
          <w:tcPr>
            <w:tcW w:w="1350" w:type="dxa"/>
            <w:shd w:val="clear" w:color="auto" w:fill="auto"/>
          </w:tcPr>
          <w:p w14:paraId="5F474133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4B9D2BB3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17773765" w14:textId="67A25AA0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66FC7DBF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【性別平等教育】 </w:t>
            </w:r>
          </w:p>
          <w:p w14:paraId="7F70F986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2C219486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【人權教育】 </w:t>
            </w:r>
          </w:p>
          <w:p w14:paraId="1F4BA27D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人E3 了解每個人需求的不同，並討論與遵守團體的規則。</w:t>
            </w:r>
          </w:p>
          <w:p w14:paraId="33A545AA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【品德教育】 </w:t>
            </w:r>
          </w:p>
          <w:p w14:paraId="666E63B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  <w:p w14:paraId="33F394CF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【生涯規畫教育】 </w:t>
            </w:r>
          </w:p>
          <w:p w14:paraId="4D55743E" w14:textId="22A08751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</w:tr>
      <w:tr w:rsidR="00D82DA0" w:rsidRPr="00F93A3D" w14:paraId="18B8CBD2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16A241AF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</w:t>
            </w:r>
          </w:p>
          <w:p w14:paraId="69BE9357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4/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13</w:t>
            </w:r>
          </w:p>
          <w:p w14:paraId="4F27565C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21B0C169" w14:textId="3328D486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4/19</w:t>
            </w:r>
          </w:p>
        </w:tc>
        <w:tc>
          <w:tcPr>
            <w:tcW w:w="2093" w:type="dxa"/>
            <w:gridSpan w:val="2"/>
            <w:vAlign w:val="center"/>
          </w:tcPr>
          <w:p w14:paraId="21189DE8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三、我們這一班</w:t>
            </w:r>
          </w:p>
          <w:p w14:paraId="232E0846" w14:textId="486E9211" w:rsidR="00D82DA0" w:rsidRPr="00F93A3D" w:rsidRDefault="00D82DA0" w:rsidP="00D82DA0">
            <w:pPr>
              <w:contextualSpacing/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2.有你們真好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38002C63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0BF7063B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3.能在團體活動中發現問題與提出解決策略</w:t>
            </w:r>
          </w:p>
          <w:p w14:paraId="79B3AC53" w14:textId="1EB6AAC0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4.能運用溝通技巧與團隊合作技巧完成共同的目標。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7CE6EE99" w14:textId="4E91DA28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2b-III-1參與各項活動，適切表現自己在團體中的角色，協同合作達成共同目標。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41F26AC1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Bb-III-2團隊運作的問題與解決。</w:t>
            </w:r>
          </w:p>
          <w:p w14:paraId="6ECB97FC" w14:textId="0BF633E0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Bb-III-3團隊合作的技巧。</w:t>
            </w:r>
          </w:p>
        </w:tc>
        <w:tc>
          <w:tcPr>
            <w:tcW w:w="1350" w:type="dxa"/>
            <w:shd w:val="clear" w:color="auto" w:fill="auto"/>
          </w:tcPr>
          <w:p w14:paraId="531680A3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2151DEE2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5B7A9804" w14:textId="5CE04CA1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1303E62F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【性別平等教育】 </w:t>
            </w:r>
          </w:p>
          <w:p w14:paraId="17A24FC6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48DB2955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【人權教育】 </w:t>
            </w:r>
          </w:p>
          <w:p w14:paraId="1ACD89E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人E3 了解每個人需求的不同，並討論與遵守團體的規則。</w:t>
            </w:r>
          </w:p>
          <w:p w14:paraId="5A2F5B1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【品德教育】 </w:t>
            </w:r>
          </w:p>
          <w:p w14:paraId="65C5B5AD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  <w:p w14:paraId="6CD79C84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【生涯規畫教育】 </w:t>
            </w:r>
          </w:p>
          <w:p w14:paraId="0E3B6C5C" w14:textId="269C58A9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</w:tr>
      <w:tr w:rsidR="00D82DA0" w:rsidRPr="00F93A3D" w14:paraId="25A6DEFE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54769011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十一</w:t>
            </w:r>
          </w:p>
          <w:p w14:paraId="6381B770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4/20</w:t>
            </w:r>
          </w:p>
          <w:p w14:paraId="026726AC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4AEC392E" w14:textId="4A4345F0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4/26</w:t>
            </w:r>
          </w:p>
        </w:tc>
        <w:tc>
          <w:tcPr>
            <w:tcW w:w="2093" w:type="dxa"/>
            <w:gridSpan w:val="2"/>
            <w:vAlign w:val="center"/>
          </w:tcPr>
          <w:p w14:paraId="25EE6BF0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20"/>
              </w:rPr>
              <w:t>三、我們這一班</w:t>
            </w:r>
          </w:p>
          <w:p w14:paraId="20B0B2A8" w14:textId="46AFAE3A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2.有你們真好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35C28975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72AA937A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3.能在團體活動中發現問題與提出解決策略</w:t>
            </w:r>
          </w:p>
          <w:p w14:paraId="032030B7" w14:textId="14E8A9D5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4.能運用溝通技巧與團隊合作技巧完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成共同的目標。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04F97C7B" w14:textId="0EA754C2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2b-III-1參與各項活動，適切表現自己在團體中的角色，協同合作達成共同目標。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6379A1E1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Bb-III-2團隊運作的問題與解決。</w:t>
            </w:r>
          </w:p>
          <w:p w14:paraId="2E5600A9" w14:textId="4C4420DC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Bb-III-3團隊合作的技巧。</w:t>
            </w:r>
          </w:p>
        </w:tc>
        <w:tc>
          <w:tcPr>
            <w:tcW w:w="1350" w:type="dxa"/>
            <w:shd w:val="clear" w:color="auto" w:fill="auto"/>
          </w:tcPr>
          <w:p w14:paraId="319EAF5B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2FB9FA78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1B154372" w14:textId="0CCAA138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03537A6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【性別平等教育】 </w:t>
            </w:r>
          </w:p>
          <w:p w14:paraId="348BC5F8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71367AEF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【人權教育】 </w:t>
            </w:r>
          </w:p>
          <w:p w14:paraId="52170A60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人E3 了解每個人需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求的不同，並討論與遵守團體的規則。</w:t>
            </w:r>
          </w:p>
          <w:p w14:paraId="58F5DFE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【品德教育】 </w:t>
            </w:r>
          </w:p>
          <w:p w14:paraId="6B9BE215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品E3 溝通合作與和諧人際關係。</w:t>
            </w:r>
          </w:p>
          <w:p w14:paraId="563D23CF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【生涯規畫教育】 </w:t>
            </w:r>
          </w:p>
          <w:p w14:paraId="5BECC74E" w14:textId="0293907F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</w:tr>
      <w:tr w:rsidR="00D82DA0" w:rsidRPr="00F93A3D" w14:paraId="7997F065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2DE596FB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十二</w:t>
            </w:r>
          </w:p>
          <w:p w14:paraId="5BDDD63A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4</w:t>
            </w: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27</w:t>
            </w:r>
          </w:p>
          <w:p w14:paraId="68704E01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55BBA8D9" w14:textId="376D5B86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5</w:t>
            </w: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2093" w:type="dxa"/>
            <w:gridSpan w:val="2"/>
            <w:vAlign w:val="center"/>
          </w:tcPr>
          <w:p w14:paraId="2C59FFFF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18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18"/>
              </w:rPr>
              <w:t>四、擁抱你我特質</w:t>
            </w:r>
          </w:p>
          <w:p w14:paraId="6C9827C3" w14:textId="13BE9EE0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1.特質知多少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243A5A3B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6031BB43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1.透過參與活動，發現自己與他人特質之異同。</w:t>
            </w:r>
          </w:p>
          <w:p w14:paraId="6EE9F3B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2.覺察特質對生活的影響，除了肯定正向影響，也能針對負向影響找出調整改善的方法。</w:t>
            </w:r>
          </w:p>
          <w:p w14:paraId="2036E54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3.面對不被肯定時，能自我接納並欣賞。</w:t>
            </w:r>
          </w:p>
          <w:p w14:paraId="7505D68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4.以好奇的態度，重新解讀生活中他人的行為動機。</w:t>
            </w:r>
          </w:p>
          <w:p w14:paraId="6DA43C9B" w14:textId="7C04437F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5.能接納自己的特質跟優點，並設定目標去調整。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50B608D5" w14:textId="55903066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1a-III-1欣賞並接納自己與他人。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1391E76F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Aa-III-1 自己與他人特質的欣賞及接納。</w:t>
            </w:r>
          </w:p>
          <w:p w14:paraId="5CD7F314" w14:textId="5F685315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Aa-III-2 對自己與他人悅納的表現。</w:t>
            </w:r>
          </w:p>
        </w:tc>
        <w:tc>
          <w:tcPr>
            <w:tcW w:w="1350" w:type="dxa"/>
            <w:shd w:val="clear" w:color="auto" w:fill="auto"/>
          </w:tcPr>
          <w:p w14:paraId="548BA11A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0BB037F1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20E2CCE7" w14:textId="025ED5B2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149620D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【性別平等教育】 </w:t>
            </w:r>
          </w:p>
          <w:p w14:paraId="5E75E1CB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性E10 辨識性別刻板的情感表達與人際互動。</w:t>
            </w:r>
          </w:p>
          <w:p w14:paraId="6B6409DA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77DAD99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【人權教育】 </w:t>
            </w:r>
          </w:p>
          <w:p w14:paraId="21DB721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人E5 欣賞、包容個別差異並尊重自己與他人的權利。</w:t>
            </w:r>
          </w:p>
          <w:p w14:paraId="7AB5BC24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【品德教育】 </w:t>
            </w:r>
          </w:p>
          <w:p w14:paraId="28FFA9B7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品E2 自尊尊人與自愛愛人。</w:t>
            </w:r>
          </w:p>
          <w:p w14:paraId="731E960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品E6 同理分享。</w:t>
            </w:r>
          </w:p>
          <w:p w14:paraId="776EDF30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【生涯規畫教育】 </w:t>
            </w:r>
          </w:p>
          <w:p w14:paraId="65F4C0DE" w14:textId="73752175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 了解個人的自我概念。</w:t>
            </w:r>
          </w:p>
        </w:tc>
      </w:tr>
      <w:tr w:rsidR="00D82DA0" w:rsidRPr="00F93A3D" w14:paraId="1321AE5A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7DA4FDF0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十三</w:t>
            </w:r>
          </w:p>
          <w:p w14:paraId="3DAEC903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5/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4</w:t>
            </w:r>
          </w:p>
          <w:p w14:paraId="7562566C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4B4711BE" w14:textId="589A615F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lastRenderedPageBreak/>
              <w:t>5/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2093" w:type="dxa"/>
            <w:gridSpan w:val="2"/>
            <w:vAlign w:val="center"/>
          </w:tcPr>
          <w:p w14:paraId="7572C9BA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18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18"/>
              </w:rPr>
              <w:lastRenderedPageBreak/>
              <w:t>四、擁抱你我特質</w:t>
            </w:r>
          </w:p>
          <w:p w14:paraId="5E1D62CA" w14:textId="4FB1E539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1.特質知多少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2863CEBB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37916BC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1.透過參與活動，發現自己與他人特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質之異同。</w:t>
            </w:r>
          </w:p>
          <w:p w14:paraId="60E17E6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2.覺察特質對生活的影響，除了肯定正向影響，也能針對負向影響找出調整改善的方法。</w:t>
            </w:r>
          </w:p>
          <w:p w14:paraId="45BBE51A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3.面對不被肯定時，能自我接納並欣賞。</w:t>
            </w:r>
          </w:p>
          <w:p w14:paraId="5450F78D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4.以好奇的態度，重新解讀生活中他人的行為動機。</w:t>
            </w:r>
          </w:p>
          <w:p w14:paraId="17FE97BB" w14:textId="4135C5A6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5.能接納自己的特質跟優點，並設定目標去調整。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1D0F9277" w14:textId="2B96B427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1a-III-1欣賞並接納自己與他人。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7FF0F718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Aa-III-1 自己與他人特質的欣賞及接納。</w:t>
            </w:r>
          </w:p>
          <w:p w14:paraId="3BD1D729" w14:textId="5A4443F6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Aa-III-2 對自己與他人悅納的表現。</w:t>
            </w:r>
          </w:p>
        </w:tc>
        <w:tc>
          <w:tcPr>
            <w:tcW w:w="1350" w:type="dxa"/>
            <w:shd w:val="clear" w:color="auto" w:fill="auto"/>
          </w:tcPr>
          <w:p w14:paraId="1C984545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口語評量</w:t>
            </w:r>
          </w:p>
          <w:p w14:paraId="18A630E4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0C0FB7B3" w14:textId="3AAE5456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38ACF193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【性別平等教育】 </w:t>
            </w:r>
          </w:p>
          <w:p w14:paraId="5DBC78BB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性E10 辨識性別刻板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的情感表達與人際互動。</w:t>
            </w:r>
          </w:p>
          <w:p w14:paraId="22708017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50EECA3F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【人權教育】 </w:t>
            </w:r>
          </w:p>
          <w:p w14:paraId="73D1AF3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人E5 欣賞、包容個別差異並尊重自己與他人的權利。</w:t>
            </w:r>
          </w:p>
          <w:p w14:paraId="4E3B08F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【品德教育】 </w:t>
            </w:r>
          </w:p>
          <w:p w14:paraId="49D42361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品E2 自尊尊人與自愛愛人。</w:t>
            </w:r>
          </w:p>
          <w:p w14:paraId="6A5E21CB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品E6 同理分享。</w:t>
            </w:r>
          </w:p>
          <w:p w14:paraId="3843559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【生涯規畫教育】 </w:t>
            </w:r>
          </w:p>
          <w:p w14:paraId="7F203F19" w14:textId="0A386552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 了解個人的自我概念。</w:t>
            </w:r>
          </w:p>
        </w:tc>
      </w:tr>
      <w:tr w:rsidR="00D82DA0" w:rsidRPr="00F93A3D" w14:paraId="6723769D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662D5127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十四</w:t>
            </w:r>
          </w:p>
          <w:p w14:paraId="738F41EC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5/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11</w:t>
            </w:r>
          </w:p>
          <w:p w14:paraId="59E0E522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37DC9DB4" w14:textId="23C3207F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5</w:t>
            </w: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17</w:t>
            </w:r>
          </w:p>
        </w:tc>
        <w:tc>
          <w:tcPr>
            <w:tcW w:w="2093" w:type="dxa"/>
            <w:gridSpan w:val="2"/>
            <w:vAlign w:val="center"/>
          </w:tcPr>
          <w:p w14:paraId="61CAB58C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18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18"/>
              </w:rPr>
              <w:t>四、擁抱你我特質</w:t>
            </w:r>
          </w:p>
          <w:p w14:paraId="38A3AE93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F-BZ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1.特質知多少</w:t>
            </w:r>
          </w:p>
          <w:p w14:paraId="41F10A3E" w14:textId="7A6D1AC2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2.欣賞的魔力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5722C503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6F9058B1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1.透過參與活動，發現自己與他人特質之異同。</w:t>
            </w:r>
          </w:p>
          <w:p w14:paraId="0FA77417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2.覺察特質對生活的影響，除了肯定正向影響，也能針對負向影響找出調整改善的方法。</w:t>
            </w:r>
          </w:p>
          <w:p w14:paraId="261D5E83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3.面對不被肯定時，能自我接納並欣賞。</w:t>
            </w:r>
          </w:p>
          <w:p w14:paraId="4FBF9E5B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4.以好奇的態度，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重新解讀生活中他人的行為動機。</w:t>
            </w:r>
          </w:p>
          <w:p w14:paraId="052AEFF0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5.能接納自己的特質跟優點，並設定目標去調整。</w:t>
            </w:r>
          </w:p>
          <w:p w14:paraId="5B438CB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6.能辨識在不同的情境中，可以展現合宜的特質。</w:t>
            </w:r>
          </w:p>
          <w:p w14:paraId="497A7A6F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7.能以欣賞的眼光，找出他人的優點（態度或行為表現）。</w:t>
            </w:r>
          </w:p>
          <w:p w14:paraId="7AB7DD5F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8.了解自己與人互動時，是抱持欣賞或是評判的態度。</w:t>
            </w:r>
          </w:p>
          <w:p w14:paraId="7AB478A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9.能以多元的方式展現對他人的欣賞之意。</w:t>
            </w:r>
          </w:p>
          <w:p w14:paraId="6BECF1C8" w14:textId="788665BA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10.參與欣賞自己與他人的活動，體會被欣賞的愉悅感受。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7C0482DC" w14:textId="1FF35234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1a-III-1欣賞並接納自己與他人。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6626352D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Aa-III-1 自己與他人特質的欣賞及接納。</w:t>
            </w:r>
          </w:p>
          <w:p w14:paraId="7C5B66ED" w14:textId="62D2FA27" w:rsidR="00D82DA0" w:rsidRPr="00F93A3D" w:rsidRDefault="00D82DA0" w:rsidP="00D82DA0">
            <w:pPr>
              <w:autoSpaceDE w:val="0"/>
              <w:autoSpaceDN w:val="0"/>
              <w:adjustRightInd w:val="0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Aa-III-2 對自己與他人悅納的表現。</w:t>
            </w:r>
          </w:p>
        </w:tc>
        <w:tc>
          <w:tcPr>
            <w:tcW w:w="1350" w:type="dxa"/>
            <w:shd w:val="clear" w:color="auto" w:fill="auto"/>
          </w:tcPr>
          <w:p w14:paraId="37D5EA5A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248C5B62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63D22ECA" w14:textId="379A8C87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2ADC4C0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【性別平等教育】 </w:t>
            </w:r>
          </w:p>
          <w:p w14:paraId="605DB4E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性E10 辨識性別刻板的情感表達與人際互動。</w:t>
            </w:r>
          </w:p>
          <w:p w14:paraId="05F1241D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性E11 培養性別間合宜表達情感的能力。</w:t>
            </w:r>
          </w:p>
          <w:p w14:paraId="0F031021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【人權教育】 </w:t>
            </w:r>
          </w:p>
          <w:p w14:paraId="038E802F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人E5 欣賞、包容個別差異並尊重自己與他人的權利。</w:t>
            </w:r>
          </w:p>
          <w:p w14:paraId="0CD8356A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【品德教育】 </w:t>
            </w:r>
          </w:p>
          <w:p w14:paraId="5D85C8A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品E2 自尊尊人與自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愛愛人。</w:t>
            </w:r>
          </w:p>
          <w:p w14:paraId="70704BEB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品E6 同理分享。</w:t>
            </w:r>
          </w:p>
          <w:p w14:paraId="1F1D639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【生涯規畫教育】 </w:t>
            </w:r>
          </w:p>
          <w:p w14:paraId="7032C7AF" w14:textId="458377F2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 了解個人的自我概念。</w:t>
            </w:r>
          </w:p>
        </w:tc>
      </w:tr>
      <w:tr w:rsidR="00D82DA0" w:rsidRPr="00F93A3D" w14:paraId="47A7D159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2FAE7749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十五</w:t>
            </w:r>
          </w:p>
          <w:p w14:paraId="5322EC42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5</w:t>
            </w: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18</w:t>
            </w:r>
          </w:p>
          <w:p w14:paraId="7DCE776A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64F965D3" w14:textId="74C81CBC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5/24</w:t>
            </w:r>
          </w:p>
        </w:tc>
        <w:tc>
          <w:tcPr>
            <w:tcW w:w="2093" w:type="dxa"/>
            <w:gridSpan w:val="2"/>
            <w:vAlign w:val="center"/>
          </w:tcPr>
          <w:p w14:paraId="4BD4037D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18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18"/>
              </w:rPr>
              <w:t>四、擁抱你我特質</w:t>
            </w:r>
          </w:p>
          <w:p w14:paraId="5C0A584C" w14:textId="1F96B937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2.欣賞的魔力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13EA5093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3E6A96BB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6.能辨識在不同的情境中，可以展現合宜的特質。</w:t>
            </w:r>
          </w:p>
          <w:p w14:paraId="1A2551DD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7.能以欣賞的眼光，找出他人的優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點（態度或行為表現）。</w:t>
            </w:r>
          </w:p>
          <w:p w14:paraId="24C23B2B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8.了解自己與人互動時，是抱持欣賞或是評判的態度。</w:t>
            </w:r>
          </w:p>
          <w:p w14:paraId="4A6496B8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9.能以多元的方式展現對他人的欣賞之意。</w:t>
            </w:r>
          </w:p>
          <w:p w14:paraId="1F21DFA3" w14:textId="0FF6F03B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10.參與欣賞自己與他人的活動，體會被欣賞的愉悅感受。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718D2796" w14:textId="1B8F8375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1a-III-1欣賞並接納自己與他人。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464C193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Aa-III-1 自己與他人特質的欣賞及接納。</w:t>
            </w:r>
          </w:p>
          <w:p w14:paraId="2D5BC250" w14:textId="70714559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Aa-III-2 對自己與他人悅納的表現。</w:t>
            </w:r>
          </w:p>
        </w:tc>
        <w:tc>
          <w:tcPr>
            <w:tcW w:w="1350" w:type="dxa"/>
            <w:shd w:val="clear" w:color="auto" w:fill="auto"/>
          </w:tcPr>
          <w:p w14:paraId="1454E5FC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1807AD92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11E83369" w14:textId="799A7647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2FADF4F4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【性別平等教育】 </w:t>
            </w:r>
          </w:p>
          <w:p w14:paraId="3F9B09C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性E10 辨識性別刻板的情感表達與人際互動。</w:t>
            </w:r>
          </w:p>
          <w:p w14:paraId="39D23E81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性E11 培養性別間合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宜表達情感的能力。</w:t>
            </w:r>
          </w:p>
          <w:p w14:paraId="51B4AB56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【人權教育】 </w:t>
            </w:r>
          </w:p>
          <w:p w14:paraId="1B1DDF3B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人E5 欣賞、包容個別差異並尊重自己與他人的權利。</w:t>
            </w:r>
          </w:p>
          <w:p w14:paraId="64099DD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【品德教育】 </w:t>
            </w:r>
          </w:p>
          <w:p w14:paraId="5FFA39C5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品E2 自尊尊人與自愛愛人。</w:t>
            </w:r>
          </w:p>
          <w:p w14:paraId="1D871887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品E6 同理分享。</w:t>
            </w:r>
          </w:p>
          <w:p w14:paraId="62C4C457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【生涯規畫教育】 </w:t>
            </w:r>
          </w:p>
          <w:p w14:paraId="0259BCAC" w14:textId="31AD1A85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 了解個人的自我概念。</w:t>
            </w:r>
          </w:p>
        </w:tc>
      </w:tr>
      <w:tr w:rsidR="00D82DA0" w:rsidRPr="00F93A3D" w14:paraId="1747235C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641F9E02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十六</w:t>
            </w:r>
          </w:p>
          <w:p w14:paraId="2BFDA12C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5/25</w:t>
            </w:r>
          </w:p>
          <w:p w14:paraId="3C1CE4C9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18A3C322" w14:textId="3B81B7A8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5</w:t>
            </w: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31</w:t>
            </w:r>
          </w:p>
        </w:tc>
        <w:tc>
          <w:tcPr>
            <w:tcW w:w="2093" w:type="dxa"/>
            <w:gridSpan w:val="2"/>
            <w:vAlign w:val="center"/>
          </w:tcPr>
          <w:p w14:paraId="29A29A36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18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18"/>
              </w:rPr>
              <w:t>五、築夢樂飛揚</w:t>
            </w:r>
          </w:p>
          <w:p w14:paraId="5258E4CA" w14:textId="5E02CC14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1.興趣探路者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374DF745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0DE19F30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1.透過觀察自己，了解自己的優點與興趣。</w:t>
            </w:r>
          </w:p>
          <w:p w14:paraId="23A4B806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2.探索個人特質與相對應適合的職業。</w:t>
            </w:r>
          </w:p>
          <w:p w14:paraId="013491E1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3.分析職業達人的能力，了解從事職業所具備的能力。</w:t>
            </w:r>
          </w:p>
          <w:p w14:paraId="58CD1417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4.探索自己所具備的能力。</w:t>
            </w:r>
          </w:p>
          <w:p w14:paraId="4513DC65" w14:textId="4E88AEC4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5.反思自己的職業興趣與能力，發展自己的職業興趣。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25FAEFBA" w14:textId="3F796E8D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1c-III-1 運用生涯資訊，初探自己的生涯發展。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0E0BFD73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Ac-III-1職業與能力。</w:t>
            </w:r>
          </w:p>
          <w:p w14:paraId="65613D28" w14:textId="7D06CD89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Ac-III-2職業興趣。</w:t>
            </w:r>
          </w:p>
        </w:tc>
        <w:tc>
          <w:tcPr>
            <w:tcW w:w="1350" w:type="dxa"/>
            <w:shd w:val="clear" w:color="auto" w:fill="auto"/>
          </w:tcPr>
          <w:p w14:paraId="029962CD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517006C6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043231EF" w14:textId="51C0AB87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026014E7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【科技教育】 </w:t>
            </w:r>
          </w:p>
          <w:p w14:paraId="3B0E9924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科E2 了解動手實作的重要性。</w:t>
            </w:r>
          </w:p>
          <w:p w14:paraId="3A15CEE6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【生涯規畫教育】 </w:t>
            </w:r>
          </w:p>
          <w:p w14:paraId="71AF2FB5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 了解個人的自我概念。</w:t>
            </w:r>
          </w:p>
          <w:p w14:paraId="68C6310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涯E3 認識生涯規劃的意涵。</w:t>
            </w:r>
          </w:p>
          <w:p w14:paraId="1652F61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涯E4 認識自己的特質與興趣。</w:t>
            </w:r>
          </w:p>
          <w:p w14:paraId="07B88EF4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涯E5 探索自己的價值觀。</w:t>
            </w:r>
          </w:p>
          <w:p w14:paraId="4E50E701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涯E6 覺察個人的優勢能力。</w:t>
            </w:r>
          </w:p>
          <w:p w14:paraId="10BAEC54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涯E7 培養良好的人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際互動能力。</w:t>
            </w:r>
          </w:p>
          <w:p w14:paraId="6E09199F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51F74CB9" w14:textId="6E28D10F" w:rsidR="00D82DA0" w:rsidRPr="00F93A3D" w:rsidRDefault="00D82DA0" w:rsidP="00D82DA0">
            <w:pPr>
              <w:autoSpaceDE w:val="0"/>
              <w:autoSpaceDN w:val="0"/>
              <w:adjustRightInd w:val="0"/>
              <w:rPr>
                <w:rFonts w:ascii="標楷體" w:eastAsia="標楷體" w:hAnsi="標楷體" w:cs="StdMing-Medium"/>
                <w:color w:val="000000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</w:tr>
      <w:tr w:rsidR="00D82DA0" w:rsidRPr="00F93A3D" w14:paraId="69476BFB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1F49C28E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lastRenderedPageBreak/>
              <w:t>十七</w:t>
            </w:r>
          </w:p>
          <w:p w14:paraId="6BB972A9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6</w:t>
            </w: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</w:t>
            </w:r>
          </w:p>
          <w:p w14:paraId="4470BC9F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42DC4DEE" w14:textId="34010A16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6/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2093" w:type="dxa"/>
            <w:gridSpan w:val="2"/>
            <w:vAlign w:val="center"/>
          </w:tcPr>
          <w:p w14:paraId="5F8076D9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18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18"/>
              </w:rPr>
              <w:t>五、築夢樂飛揚</w:t>
            </w:r>
          </w:p>
          <w:p w14:paraId="48974852" w14:textId="5E5C559F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1.興趣探路者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6EBE5D62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22C13DBD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1.透過觀察自己，了解自己的優點與興趣。</w:t>
            </w:r>
          </w:p>
          <w:p w14:paraId="6A6A38B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2.探索個人特質與相對應適合的職業。</w:t>
            </w:r>
          </w:p>
          <w:p w14:paraId="080F12D6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3.分析職業達人的能力，了解從事職業所具備的能力。</w:t>
            </w:r>
          </w:p>
          <w:p w14:paraId="4552585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4.探索自己所具備的能力。</w:t>
            </w:r>
          </w:p>
          <w:p w14:paraId="18117283" w14:textId="0314993E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5.反思自己的職業興趣與能力，發展自己的職業興趣。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7062D372" w14:textId="12062E9F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1c-III-1 運用生涯資訊，初探自己的生涯發展。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6EFB1EE3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Ac-III-1職業與能力。</w:t>
            </w:r>
          </w:p>
          <w:p w14:paraId="1A569DAC" w14:textId="32DCD5C3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Ac-III-2職業興趣。</w:t>
            </w:r>
          </w:p>
        </w:tc>
        <w:tc>
          <w:tcPr>
            <w:tcW w:w="1350" w:type="dxa"/>
            <w:shd w:val="clear" w:color="auto" w:fill="auto"/>
          </w:tcPr>
          <w:p w14:paraId="65061BDF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口語評量</w:t>
            </w:r>
          </w:p>
          <w:p w14:paraId="36682C94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0EE50AC7" w14:textId="5582F930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417CDEC3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【科技教育】 </w:t>
            </w:r>
          </w:p>
          <w:p w14:paraId="6E7AAF9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科E2 了解動手實作的重要性。</w:t>
            </w:r>
          </w:p>
          <w:p w14:paraId="73AFEC87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【生涯規畫教育】 </w:t>
            </w:r>
          </w:p>
          <w:p w14:paraId="3F11F6C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 了解個人的自我概念。</w:t>
            </w:r>
          </w:p>
          <w:p w14:paraId="2F35BE69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涯E3 認識生涯規劃的意涵。</w:t>
            </w:r>
          </w:p>
          <w:p w14:paraId="3BD694D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涯E4 認識自己的特質與興趣。</w:t>
            </w:r>
          </w:p>
          <w:p w14:paraId="3219D081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涯E5 探索自己的價值觀。</w:t>
            </w:r>
          </w:p>
          <w:p w14:paraId="2360C61F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涯E6 覺察個人的優勢能力。</w:t>
            </w:r>
          </w:p>
          <w:p w14:paraId="529D644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涯E7 培養良好的人際互動能力。</w:t>
            </w:r>
          </w:p>
          <w:p w14:paraId="7B1C1F60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318C2A81" w14:textId="00EC9932" w:rsidR="00D82DA0" w:rsidRPr="00F93A3D" w:rsidRDefault="00D82DA0" w:rsidP="00D82DA0">
            <w:pPr>
              <w:autoSpaceDE w:val="0"/>
              <w:autoSpaceDN w:val="0"/>
              <w:adjustRightInd w:val="0"/>
              <w:rPr>
                <w:rFonts w:ascii="標楷體" w:eastAsia="標楷體" w:hAnsi="標楷體" w:cs="StdMing-Medium"/>
                <w:color w:val="000000"/>
                <w:kern w:val="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</w:tr>
      <w:tr w:rsidR="00D82DA0" w:rsidRPr="00F93A3D" w14:paraId="3A179119" w14:textId="77777777" w:rsidTr="00631810">
        <w:trPr>
          <w:jc w:val="center"/>
        </w:trPr>
        <w:tc>
          <w:tcPr>
            <w:tcW w:w="1695" w:type="dxa"/>
            <w:shd w:val="clear" w:color="auto" w:fill="FFFFFF"/>
            <w:vAlign w:val="center"/>
          </w:tcPr>
          <w:p w14:paraId="634838BB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十八</w:t>
            </w:r>
          </w:p>
          <w:p w14:paraId="64B55837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6/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8</w:t>
            </w:r>
          </w:p>
          <w:p w14:paraId="1C06209B" w14:textId="77777777" w:rsidR="00D82DA0" w:rsidRPr="00A729E6" w:rsidRDefault="00D82DA0" w:rsidP="00D82DA0">
            <w:pPr>
              <w:spacing w:line="240" w:lineRule="exact"/>
              <w:jc w:val="center"/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t>|</w:t>
            </w:r>
          </w:p>
          <w:p w14:paraId="00F07D26" w14:textId="321D9FFE" w:rsidR="00D82DA0" w:rsidRPr="00F93A3D" w:rsidRDefault="00D82DA0" w:rsidP="00D82DA0">
            <w:pPr>
              <w:spacing w:line="240" w:lineRule="exact"/>
              <w:jc w:val="center"/>
              <w:rPr>
                <w:rFonts w:ascii="標楷體" w:eastAsia="標楷體" w:hAnsi="標楷體" w:cs="Times New Roman"/>
                <w:bCs/>
                <w:sz w:val="20"/>
                <w:szCs w:val="20"/>
              </w:rPr>
            </w:pPr>
            <w:r w:rsidRPr="00A729E6">
              <w:rPr>
                <w:rFonts w:ascii="標楷體" w:eastAsia="標楷體" w:hAnsi="標楷體"/>
                <w:bCs/>
                <w:color w:val="000000" w:themeColor="text1"/>
                <w:sz w:val="18"/>
                <w:szCs w:val="18"/>
              </w:rPr>
              <w:lastRenderedPageBreak/>
              <w:t>6/</w:t>
            </w:r>
            <w:r w:rsidRPr="00A729E6">
              <w:rPr>
                <w:rFonts w:ascii="標楷體" w:eastAsia="標楷體" w:hAnsi="標楷體" w:hint="eastAsia"/>
                <w:bCs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2093" w:type="dxa"/>
            <w:gridSpan w:val="2"/>
            <w:vAlign w:val="center"/>
          </w:tcPr>
          <w:p w14:paraId="70C330FE" w14:textId="77777777" w:rsidR="00D82DA0" w:rsidRPr="000D0644" w:rsidRDefault="00D82DA0" w:rsidP="00D82DA0">
            <w:pPr>
              <w:spacing w:line="240" w:lineRule="exact"/>
              <w:ind w:leftChars="10" w:left="24" w:rightChars="10" w:right="24"/>
              <w:jc w:val="both"/>
              <w:rPr>
                <w:rFonts w:ascii="標楷體" w:eastAsia="標楷體" w:hAnsi="標楷體" w:cs="DFLiHei-Lt-HK-BF"/>
                <w:kern w:val="0"/>
                <w:sz w:val="20"/>
                <w:szCs w:val="18"/>
              </w:rPr>
            </w:pPr>
            <w:r w:rsidRPr="000D0644">
              <w:rPr>
                <w:rFonts w:ascii="標楷體" w:eastAsia="標楷體" w:hAnsi="標楷體" w:cs="DFLiHei-Lt-HK-BF" w:hint="eastAsia"/>
                <w:kern w:val="0"/>
                <w:sz w:val="20"/>
                <w:szCs w:val="18"/>
              </w:rPr>
              <w:lastRenderedPageBreak/>
              <w:t>五、築夢樂飛揚</w:t>
            </w:r>
          </w:p>
          <w:p w14:paraId="3960A080" w14:textId="0B3B7816" w:rsidR="00D82DA0" w:rsidRPr="00F93A3D" w:rsidRDefault="00D82DA0" w:rsidP="00D82DA0">
            <w:pPr>
              <w:jc w:val="both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cs="F-BZ" w:hint="eastAsia"/>
                <w:kern w:val="0"/>
                <w:sz w:val="20"/>
                <w:szCs w:val="20"/>
              </w:rPr>
              <w:t>2.夢想實踐家</w:t>
            </w:r>
          </w:p>
        </w:tc>
        <w:tc>
          <w:tcPr>
            <w:tcW w:w="699" w:type="dxa"/>
            <w:gridSpan w:val="2"/>
            <w:shd w:val="clear" w:color="auto" w:fill="auto"/>
            <w:vAlign w:val="center"/>
          </w:tcPr>
          <w:p w14:paraId="4AFA2441" w14:textId="77777777" w:rsidR="00D82DA0" w:rsidRPr="00F93A3D" w:rsidRDefault="00D82DA0" w:rsidP="00D82DA0">
            <w:pPr>
              <w:jc w:val="center"/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color w:val="000000"/>
                <w:sz w:val="20"/>
                <w:szCs w:val="20"/>
              </w:rPr>
              <w:t>2</w:t>
            </w:r>
          </w:p>
        </w:tc>
        <w:tc>
          <w:tcPr>
            <w:tcW w:w="1675" w:type="dxa"/>
            <w:gridSpan w:val="2"/>
          </w:tcPr>
          <w:p w14:paraId="7C32C06E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6.了解過去和現在的職業演變及職業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消失或存在的原因。</w:t>
            </w:r>
          </w:p>
          <w:p w14:paraId="420D3D70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7.探討未來職業的想像。</w:t>
            </w:r>
          </w:p>
          <w:p w14:paraId="10FAC6B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8.分析從事未來職業所需具備的能力。</w:t>
            </w:r>
          </w:p>
          <w:p w14:paraId="794DBA5C" w14:textId="7FA6D3FD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9.省思自己所需充實的能力及待加強的準備，立下目標，在生活中實踐。</w:t>
            </w:r>
          </w:p>
        </w:tc>
        <w:tc>
          <w:tcPr>
            <w:tcW w:w="3069" w:type="dxa"/>
            <w:gridSpan w:val="2"/>
            <w:shd w:val="clear" w:color="auto" w:fill="auto"/>
          </w:tcPr>
          <w:p w14:paraId="35F35914" w14:textId="1C60A4A5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1c-III-1 運用生涯資訊，初探自己的生涯發展。</w:t>
            </w:r>
          </w:p>
        </w:tc>
        <w:tc>
          <w:tcPr>
            <w:tcW w:w="2651" w:type="dxa"/>
            <w:gridSpan w:val="2"/>
            <w:shd w:val="clear" w:color="auto" w:fill="auto"/>
          </w:tcPr>
          <w:p w14:paraId="02AFF95C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Ac-III-1職業與能力。</w:t>
            </w:r>
          </w:p>
          <w:p w14:paraId="33FDDE6B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Ac-III-2職業興趣。</w:t>
            </w:r>
          </w:p>
          <w:p w14:paraId="53AD1F45" w14:textId="2D4A77DB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Ac-III-3未來職業想像。</w:t>
            </w:r>
          </w:p>
        </w:tc>
        <w:tc>
          <w:tcPr>
            <w:tcW w:w="1350" w:type="dxa"/>
            <w:shd w:val="clear" w:color="auto" w:fill="auto"/>
          </w:tcPr>
          <w:p w14:paraId="0AC551C6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口語評量</w:t>
            </w:r>
          </w:p>
          <w:p w14:paraId="4EDED971" w14:textId="77777777" w:rsidR="00D82DA0" w:rsidRPr="00F93A3D" w:rsidRDefault="00D82DA0" w:rsidP="00D82DA0">
            <w:pPr>
              <w:rPr>
                <w:rFonts w:ascii="標楷體" w:eastAsia="標楷體" w:hAnsi="標楷體" w:cs="Times New Roman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t>實作評量</w:t>
            </w:r>
          </w:p>
          <w:p w14:paraId="56BD3CAE" w14:textId="5648ACF3" w:rsidR="00D82DA0" w:rsidRPr="00F93A3D" w:rsidRDefault="00D82DA0" w:rsidP="00D82DA0">
            <w:pPr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F93A3D">
              <w:rPr>
                <w:rFonts w:ascii="標楷體" w:eastAsia="標楷體" w:hAnsi="標楷體" w:cs="Times New Roman" w:hint="eastAsia"/>
                <w:sz w:val="20"/>
                <w:szCs w:val="20"/>
              </w:rPr>
              <w:lastRenderedPageBreak/>
              <w:t>高層次紙筆評量</w:t>
            </w:r>
          </w:p>
        </w:tc>
        <w:tc>
          <w:tcPr>
            <w:tcW w:w="1960" w:type="dxa"/>
            <w:shd w:val="clear" w:color="auto" w:fill="auto"/>
          </w:tcPr>
          <w:p w14:paraId="7BDF7140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【科技教育】 </w:t>
            </w:r>
          </w:p>
          <w:p w14:paraId="4608AC8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科E2 了解動手實作</w:t>
            </w: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的重要性。</w:t>
            </w:r>
          </w:p>
          <w:p w14:paraId="55CECA05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 xml:space="preserve">【生涯規畫教育】 </w:t>
            </w:r>
          </w:p>
          <w:p w14:paraId="79291700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 了解個人的自我概念。</w:t>
            </w:r>
          </w:p>
          <w:p w14:paraId="38645E80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涯E3 認識生涯規劃的意涵。</w:t>
            </w:r>
          </w:p>
          <w:p w14:paraId="7D8A25F2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涯E4 認識自己的特質與興趣。</w:t>
            </w:r>
          </w:p>
          <w:p w14:paraId="37DE9FC3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涯E5 探索自己的價值觀。</w:t>
            </w:r>
          </w:p>
          <w:p w14:paraId="72A3D693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涯E6 覺察個人的優勢能力。</w:t>
            </w:r>
          </w:p>
          <w:p w14:paraId="126BC456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涯E7 培養良好的人際互動能力。</w:t>
            </w:r>
          </w:p>
          <w:p w14:paraId="4B57BF54" w14:textId="77777777" w:rsidR="00D82DA0" w:rsidRPr="000D0644" w:rsidRDefault="00D82DA0" w:rsidP="00D82DA0">
            <w:pPr>
              <w:rPr>
                <w:rFonts w:ascii="標楷體" w:eastAsia="標楷體" w:hAnsi="標楷體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涯E11 培養規劃與運用時間的能力。</w:t>
            </w:r>
          </w:p>
          <w:p w14:paraId="24B11FA4" w14:textId="0053DA2D" w:rsidR="00D82DA0" w:rsidRPr="00F93A3D" w:rsidRDefault="00D82DA0" w:rsidP="00D82DA0">
            <w:pPr>
              <w:rPr>
                <w:rFonts w:ascii="標楷體" w:eastAsia="標楷體" w:hAnsi="標楷體" w:cs="Times New Roman"/>
                <w:color w:val="000000"/>
                <w:sz w:val="20"/>
                <w:szCs w:val="20"/>
              </w:rPr>
            </w:pPr>
            <w:r w:rsidRPr="000D0644">
              <w:rPr>
                <w:rFonts w:ascii="標楷體" w:eastAsia="標楷體" w:hAnsi="標楷體" w:hint="eastAsia"/>
                <w:sz w:val="20"/>
                <w:szCs w:val="20"/>
              </w:rPr>
              <w:t>涯E12 學習解決問題與做決定的能力。</w:t>
            </w:r>
          </w:p>
        </w:tc>
      </w:tr>
    </w:tbl>
    <w:p w14:paraId="7BCBB98F" w14:textId="77777777" w:rsidR="00BC450E" w:rsidRPr="007A50D3" w:rsidRDefault="00BC450E" w:rsidP="00BC450E">
      <w:pPr>
        <w:snapToGrid w:val="0"/>
        <w:spacing w:line="40" w:lineRule="atLeast"/>
        <w:rPr>
          <w:rFonts w:ascii="標楷體" w:eastAsia="標楷體" w:hAnsi="標楷體"/>
          <w:color w:val="000000"/>
          <w:sz w:val="28"/>
        </w:rPr>
      </w:pPr>
    </w:p>
    <w:sectPr w:rsidR="00BC450E" w:rsidRPr="007A50D3" w:rsidSect="00783D83">
      <w:headerReference w:type="default" r:id="rId8"/>
      <w:pgSz w:w="16838" w:h="11906" w:orient="landscape"/>
      <w:pgMar w:top="851" w:right="851" w:bottom="851" w:left="851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C22FB" w14:textId="77777777" w:rsidR="00BA7119" w:rsidRDefault="00BA7119" w:rsidP="008A1862">
      <w:r>
        <w:separator/>
      </w:r>
    </w:p>
  </w:endnote>
  <w:endnote w:type="continuationSeparator" w:id="0">
    <w:p w14:paraId="07436499" w14:textId="77777777" w:rsidR="00BA7119" w:rsidRDefault="00BA7119" w:rsidP="008A18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LiHei-Lt-HK-BF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Arial Unicode MS">
    <w:altName w:val="Malgun Gothic Semilight"/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F-BZ">
    <w:altName w:val="Arial Unicode MS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文鼎標準宋體b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StdMing-Medium">
    <w:altName w:val="Arial Unicode MS"/>
    <w:panose1 w:val="00000000000000000000"/>
    <w:charset w:val="88"/>
    <w:family w:val="auto"/>
    <w:notTrueType/>
    <w:pitch w:val="default"/>
    <w:sig w:usb0="00000001" w:usb1="080E0000" w:usb2="00000010" w:usb3="00000000" w:csb0="001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211FF0" w14:textId="77777777" w:rsidR="00BA7119" w:rsidRDefault="00BA7119" w:rsidP="008A1862">
      <w:r>
        <w:separator/>
      </w:r>
    </w:p>
  </w:footnote>
  <w:footnote w:type="continuationSeparator" w:id="0">
    <w:p w14:paraId="3F029846" w14:textId="77777777" w:rsidR="00BA7119" w:rsidRDefault="00BA7119" w:rsidP="008A18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7767E8" w14:textId="3980E144" w:rsidR="008A3824" w:rsidRPr="00C73E80" w:rsidRDefault="00C73E80" w:rsidP="00C73E80">
    <w:pPr>
      <w:pStyle w:val="a4"/>
    </w:pPr>
    <w:r>
      <w:t>C5-1</w:t>
    </w:r>
    <w:r>
      <w:rPr>
        <w:rFonts w:hint="eastAsia"/>
      </w:rPr>
      <w:t>領域</w:t>
    </w:r>
    <w:r>
      <w:rPr>
        <w:rFonts w:asciiTheme="minorEastAsia" w:hAnsiTheme="minorEastAsia" w:hint="eastAsia"/>
      </w:rPr>
      <w:t>學習課程(調整)計畫(新課綱版)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845200"/>
    <w:multiLevelType w:val="hybridMultilevel"/>
    <w:tmpl w:val="25C42FC6"/>
    <w:lvl w:ilvl="0" w:tplc="0409000F">
      <w:start w:val="1"/>
      <w:numFmt w:val="decimal"/>
      <w:lvlText w:val="%1."/>
      <w:lvlJc w:val="left"/>
      <w:pPr>
        <w:ind w:left="57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52" w:hanging="480"/>
      </w:pPr>
    </w:lvl>
    <w:lvl w:ilvl="2" w:tplc="0409001B" w:tentative="1">
      <w:start w:val="1"/>
      <w:numFmt w:val="lowerRoman"/>
      <w:lvlText w:val="%3."/>
      <w:lvlJc w:val="right"/>
      <w:pPr>
        <w:ind w:left="1532" w:hanging="480"/>
      </w:pPr>
    </w:lvl>
    <w:lvl w:ilvl="3" w:tplc="0409000F" w:tentative="1">
      <w:start w:val="1"/>
      <w:numFmt w:val="decimal"/>
      <w:lvlText w:val="%4."/>
      <w:lvlJc w:val="left"/>
      <w:pPr>
        <w:ind w:left="20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2" w:hanging="480"/>
      </w:pPr>
    </w:lvl>
    <w:lvl w:ilvl="5" w:tplc="0409001B" w:tentative="1">
      <w:start w:val="1"/>
      <w:numFmt w:val="lowerRoman"/>
      <w:lvlText w:val="%6."/>
      <w:lvlJc w:val="right"/>
      <w:pPr>
        <w:ind w:left="2972" w:hanging="480"/>
      </w:pPr>
    </w:lvl>
    <w:lvl w:ilvl="6" w:tplc="0409000F" w:tentative="1">
      <w:start w:val="1"/>
      <w:numFmt w:val="decimal"/>
      <w:lvlText w:val="%7."/>
      <w:lvlJc w:val="left"/>
      <w:pPr>
        <w:ind w:left="34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2" w:hanging="480"/>
      </w:pPr>
    </w:lvl>
    <w:lvl w:ilvl="8" w:tplc="0409001B" w:tentative="1">
      <w:start w:val="1"/>
      <w:numFmt w:val="lowerRoman"/>
      <w:lvlText w:val="%9."/>
      <w:lvlJc w:val="right"/>
      <w:pPr>
        <w:ind w:left="4412" w:hanging="480"/>
      </w:pPr>
    </w:lvl>
  </w:abstractNum>
  <w:abstractNum w:abstractNumId="1" w15:restartNumberingAfterBreak="0">
    <w:nsid w:val="3BBB36DB"/>
    <w:multiLevelType w:val="hybridMultilevel"/>
    <w:tmpl w:val="FA94B4F2"/>
    <w:lvl w:ilvl="0" w:tplc="42A64E82">
      <w:start w:val="1"/>
      <w:numFmt w:val="decimal"/>
      <w:lvlText w:val="%1."/>
      <w:lvlJc w:val="left"/>
      <w:pPr>
        <w:ind w:left="480" w:hanging="480"/>
      </w:pPr>
      <w:rPr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3C75DD2"/>
    <w:multiLevelType w:val="hybridMultilevel"/>
    <w:tmpl w:val="52F888E8"/>
    <w:lvl w:ilvl="0" w:tplc="C9823444">
      <w:start w:val="1"/>
      <w:numFmt w:val="decimal"/>
      <w:lvlText w:val="%1."/>
      <w:lvlJc w:val="left"/>
      <w:pPr>
        <w:ind w:left="480" w:hanging="480"/>
      </w:pPr>
      <w:rPr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761F5C57"/>
    <w:multiLevelType w:val="hybridMultilevel"/>
    <w:tmpl w:val="CD6642AE"/>
    <w:lvl w:ilvl="0" w:tplc="E71CD3E8">
      <w:start w:val="1"/>
      <w:numFmt w:val="decimal"/>
      <w:lvlText w:val="%1."/>
      <w:lvlJc w:val="left"/>
      <w:pPr>
        <w:ind w:left="481" w:hanging="39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1" w:hanging="480"/>
      </w:pPr>
    </w:lvl>
    <w:lvl w:ilvl="2" w:tplc="0409001B" w:tentative="1">
      <w:start w:val="1"/>
      <w:numFmt w:val="lowerRoman"/>
      <w:lvlText w:val="%3."/>
      <w:lvlJc w:val="right"/>
      <w:pPr>
        <w:ind w:left="1531" w:hanging="480"/>
      </w:pPr>
    </w:lvl>
    <w:lvl w:ilvl="3" w:tplc="0409000F" w:tentative="1">
      <w:start w:val="1"/>
      <w:numFmt w:val="decimal"/>
      <w:lvlText w:val="%4."/>
      <w:lvlJc w:val="left"/>
      <w:pPr>
        <w:ind w:left="20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1" w:hanging="480"/>
      </w:pPr>
    </w:lvl>
    <w:lvl w:ilvl="5" w:tplc="0409001B" w:tentative="1">
      <w:start w:val="1"/>
      <w:numFmt w:val="lowerRoman"/>
      <w:lvlText w:val="%6."/>
      <w:lvlJc w:val="right"/>
      <w:pPr>
        <w:ind w:left="2971" w:hanging="480"/>
      </w:pPr>
    </w:lvl>
    <w:lvl w:ilvl="6" w:tplc="0409000F" w:tentative="1">
      <w:start w:val="1"/>
      <w:numFmt w:val="decimal"/>
      <w:lvlText w:val="%7."/>
      <w:lvlJc w:val="left"/>
      <w:pPr>
        <w:ind w:left="34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1" w:hanging="480"/>
      </w:pPr>
    </w:lvl>
    <w:lvl w:ilvl="8" w:tplc="0409001B" w:tentative="1">
      <w:start w:val="1"/>
      <w:numFmt w:val="lowerRoman"/>
      <w:lvlText w:val="%9."/>
      <w:lvlJc w:val="right"/>
      <w:pPr>
        <w:ind w:left="4411" w:hanging="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722"/>
    <w:rsid w:val="000072ED"/>
    <w:rsid w:val="00012D53"/>
    <w:rsid w:val="00025E0A"/>
    <w:rsid w:val="00027C49"/>
    <w:rsid w:val="00070D85"/>
    <w:rsid w:val="00085A90"/>
    <w:rsid w:val="000A53EB"/>
    <w:rsid w:val="000D63E0"/>
    <w:rsid w:val="000E6240"/>
    <w:rsid w:val="000F1F5C"/>
    <w:rsid w:val="001449E9"/>
    <w:rsid w:val="00153C09"/>
    <w:rsid w:val="001625B1"/>
    <w:rsid w:val="001E2793"/>
    <w:rsid w:val="00223D76"/>
    <w:rsid w:val="002276EE"/>
    <w:rsid w:val="00230023"/>
    <w:rsid w:val="0025269A"/>
    <w:rsid w:val="0028069A"/>
    <w:rsid w:val="00292282"/>
    <w:rsid w:val="0029692D"/>
    <w:rsid w:val="002B5DAC"/>
    <w:rsid w:val="00301BC4"/>
    <w:rsid w:val="00307A46"/>
    <w:rsid w:val="003A7BB0"/>
    <w:rsid w:val="003B0455"/>
    <w:rsid w:val="00432069"/>
    <w:rsid w:val="00495722"/>
    <w:rsid w:val="004B12C7"/>
    <w:rsid w:val="004C5354"/>
    <w:rsid w:val="004E4692"/>
    <w:rsid w:val="00511E9B"/>
    <w:rsid w:val="00543E3C"/>
    <w:rsid w:val="00556FED"/>
    <w:rsid w:val="005709C1"/>
    <w:rsid w:val="005B0D4F"/>
    <w:rsid w:val="005B1A46"/>
    <w:rsid w:val="005E3C65"/>
    <w:rsid w:val="005F0D2B"/>
    <w:rsid w:val="006000D3"/>
    <w:rsid w:val="0063568D"/>
    <w:rsid w:val="006428B7"/>
    <w:rsid w:val="00650BBB"/>
    <w:rsid w:val="00655AAA"/>
    <w:rsid w:val="00666F3C"/>
    <w:rsid w:val="00671F7A"/>
    <w:rsid w:val="006B42D5"/>
    <w:rsid w:val="006B5D32"/>
    <w:rsid w:val="00742BD3"/>
    <w:rsid w:val="00743924"/>
    <w:rsid w:val="00780F3D"/>
    <w:rsid w:val="00783D83"/>
    <w:rsid w:val="007909F7"/>
    <w:rsid w:val="00795726"/>
    <w:rsid w:val="007A50D3"/>
    <w:rsid w:val="007F4C32"/>
    <w:rsid w:val="008420F5"/>
    <w:rsid w:val="00860AC2"/>
    <w:rsid w:val="008A1862"/>
    <w:rsid w:val="008A3824"/>
    <w:rsid w:val="008D741D"/>
    <w:rsid w:val="008E39B5"/>
    <w:rsid w:val="0090433B"/>
    <w:rsid w:val="009219D6"/>
    <w:rsid w:val="009221A9"/>
    <w:rsid w:val="00971949"/>
    <w:rsid w:val="00972740"/>
    <w:rsid w:val="00976989"/>
    <w:rsid w:val="00993A5B"/>
    <w:rsid w:val="009A026A"/>
    <w:rsid w:val="009B4916"/>
    <w:rsid w:val="009D7977"/>
    <w:rsid w:val="00A25A76"/>
    <w:rsid w:val="00A74B7C"/>
    <w:rsid w:val="00A74FC4"/>
    <w:rsid w:val="00A87F0B"/>
    <w:rsid w:val="00A947DB"/>
    <w:rsid w:val="00AB0D31"/>
    <w:rsid w:val="00AB0EDE"/>
    <w:rsid w:val="00AD09EB"/>
    <w:rsid w:val="00AD57A3"/>
    <w:rsid w:val="00B059F9"/>
    <w:rsid w:val="00B241FA"/>
    <w:rsid w:val="00B34FCB"/>
    <w:rsid w:val="00B75A6E"/>
    <w:rsid w:val="00BA0EF7"/>
    <w:rsid w:val="00BA4210"/>
    <w:rsid w:val="00BA7119"/>
    <w:rsid w:val="00BB2175"/>
    <w:rsid w:val="00BC450E"/>
    <w:rsid w:val="00BE294F"/>
    <w:rsid w:val="00BF7DF1"/>
    <w:rsid w:val="00C2055E"/>
    <w:rsid w:val="00C6279A"/>
    <w:rsid w:val="00C67F92"/>
    <w:rsid w:val="00C73D2E"/>
    <w:rsid w:val="00C73E80"/>
    <w:rsid w:val="00CB1423"/>
    <w:rsid w:val="00CC7E87"/>
    <w:rsid w:val="00CD273A"/>
    <w:rsid w:val="00CD66C3"/>
    <w:rsid w:val="00CE43B4"/>
    <w:rsid w:val="00CF517C"/>
    <w:rsid w:val="00D03247"/>
    <w:rsid w:val="00D14BEE"/>
    <w:rsid w:val="00D82DA0"/>
    <w:rsid w:val="00D86C0A"/>
    <w:rsid w:val="00D87D40"/>
    <w:rsid w:val="00DA40C9"/>
    <w:rsid w:val="00DC7047"/>
    <w:rsid w:val="00DE763C"/>
    <w:rsid w:val="00E05921"/>
    <w:rsid w:val="00E173D7"/>
    <w:rsid w:val="00E51793"/>
    <w:rsid w:val="00E66A85"/>
    <w:rsid w:val="00E714FB"/>
    <w:rsid w:val="00E772AC"/>
    <w:rsid w:val="00E84D01"/>
    <w:rsid w:val="00E859D1"/>
    <w:rsid w:val="00E936FE"/>
    <w:rsid w:val="00EA5774"/>
    <w:rsid w:val="00EB541C"/>
    <w:rsid w:val="00EC356C"/>
    <w:rsid w:val="00EE5CC6"/>
    <w:rsid w:val="00F33863"/>
    <w:rsid w:val="00F66F7C"/>
    <w:rsid w:val="00F71F67"/>
    <w:rsid w:val="00F73C2E"/>
    <w:rsid w:val="00F860AF"/>
    <w:rsid w:val="00F93A3D"/>
    <w:rsid w:val="00FB1AB1"/>
    <w:rsid w:val="00FB4B50"/>
    <w:rsid w:val="00FF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92EC76"/>
  <w15:docId w15:val="{2099CCAC-2E33-4069-A207-19840F107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57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8A186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8A186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8A1862"/>
    <w:rPr>
      <w:sz w:val="20"/>
      <w:szCs w:val="20"/>
    </w:rPr>
  </w:style>
  <w:style w:type="paragraph" w:styleId="3">
    <w:name w:val="Body Text Indent 3"/>
    <w:basedOn w:val="a"/>
    <w:link w:val="30"/>
    <w:rsid w:val="00CD273A"/>
    <w:pPr>
      <w:ind w:left="490"/>
    </w:pPr>
    <w:rPr>
      <w:rFonts w:ascii="Times New Roman" w:eastAsia="新細明體" w:hAnsi="Times New Roman" w:cs="Times New Roman"/>
      <w:szCs w:val="24"/>
      <w:lang w:val="x-none" w:eastAsia="x-none"/>
    </w:rPr>
  </w:style>
  <w:style w:type="character" w:customStyle="1" w:styleId="30">
    <w:name w:val="本文縮排 3 字元"/>
    <w:basedOn w:val="a0"/>
    <w:link w:val="3"/>
    <w:rsid w:val="00CD273A"/>
    <w:rPr>
      <w:rFonts w:ascii="Times New Roman" w:eastAsia="新細明體" w:hAnsi="Times New Roman" w:cs="Times New Roman"/>
      <w:szCs w:val="24"/>
      <w:lang w:val="x-none" w:eastAsia="x-none"/>
    </w:rPr>
  </w:style>
  <w:style w:type="numbering" w:customStyle="1" w:styleId="1">
    <w:name w:val="無清單1"/>
    <w:next w:val="a2"/>
    <w:uiPriority w:val="99"/>
    <w:semiHidden/>
    <w:unhideWhenUsed/>
    <w:rsid w:val="004B12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8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0D6526-E43E-4CA8-B606-14DF16DA1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28</Pages>
  <Words>2358</Words>
  <Characters>13444</Characters>
  <Application>Microsoft Office Word</Application>
  <DocSecurity>0</DocSecurity>
  <Lines>112</Lines>
  <Paragraphs>31</Paragraphs>
  <ScaleCrop>false</ScaleCrop>
  <Company>HOME</Company>
  <LinksUpToDate>false</LinksUpToDate>
  <CharactersWithSpaces>15771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Ping</cp:lastModifiedBy>
  <cp:revision>2</cp:revision>
  <dcterms:created xsi:type="dcterms:W3CDTF">2024-07-15T09:17:00Z</dcterms:created>
  <dcterms:modified xsi:type="dcterms:W3CDTF">2024-07-15T09:17:00Z</dcterms:modified>
</cp:coreProperties>
</file>